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9963" w14:textId="28BD893E" w:rsidR="00C7027C" w:rsidRDefault="00C7027C" w:rsidP="00C7027C">
      <w:pPr>
        <w:pStyle w:val="Heading1"/>
      </w:pPr>
      <w:bookmarkStart w:id="0" w:name="_Toc228365545"/>
      <w:r>
        <w:t>Management Literature Review</w:t>
      </w:r>
      <w:bookmarkEnd w:id="0"/>
    </w:p>
    <w:sdt>
      <w:sdtPr>
        <w:rPr>
          <w:rFonts w:asciiTheme="minorHAnsi" w:eastAsiaTheme="minorHAnsi" w:hAnsiTheme="minorHAnsi" w:cstheme="minorBidi"/>
          <w:color w:val="auto"/>
          <w:kern w:val="2"/>
          <w:sz w:val="24"/>
          <w:szCs w:val="24"/>
          <w14:ligatures w14:val="standardContextual"/>
        </w:rPr>
        <w:id w:val="-2091152529"/>
        <w:docPartObj>
          <w:docPartGallery w:val="Table of Contents"/>
          <w:docPartUnique/>
        </w:docPartObj>
      </w:sdtPr>
      <w:sdtEndPr>
        <w:rPr>
          <w:b/>
          <w:bCs/>
          <w:noProof/>
        </w:rPr>
      </w:sdtEndPr>
      <w:sdtContent>
        <w:p w14:paraId="12B7AF74" w14:textId="56EC48B3" w:rsidR="000F0558" w:rsidRDefault="000F0558">
          <w:pPr>
            <w:pStyle w:val="TOCHeading"/>
          </w:pPr>
          <w:r>
            <w:t>Contents</w:t>
          </w:r>
        </w:p>
        <w:p w14:paraId="2F33928C" w14:textId="27DC4E77" w:rsidR="000F0558" w:rsidRDefault="000F0558">
          <w:pPr>
            <w:pStyle w:val="TOC1"/>
            <w:tabs>
              <w:tab w:val="right" w:leader="dot" w:pos="12950"/>
            </w:tabs>
            <w:rPr>
              <w:noProof/>
            </w:rPr>
          </w:pPr>
          <w:r>
            <w:fldChar w:fldCharType="begin"/>
          </w:r>
          <w:r>
            <w:instrText xml:space="preserve"> TOC \o "1-3" \h \z \u </w:instrText>
          </w:r>
          <w:r>
            <w:fldChar w:fldCharType="separate"/>
          </w:r>
          <w:hyperlink w:anchor="_Toc228365545" w:history="1">
            <w:r w:rsidRPr="00DD4D73">
              <w:rPr>
                <w:rStyle w:val="Hyperlink"/>
                <w:noProof/>
              </w:rPr>
              <w:t>Management Literature Review</w:t>
            </w:r>
            <w:r>
              <w:rPr>
                <w:noProof/>
                <w:webHidden/>
              </w:rPr>
              <w:tab/>
            </w:r>
            <w:r>
              <w:rPr>
                <w:noProof/>
                <w:webHidden/>
              </w:rPr>
              <w:fldChar w:fldCharType="begin"/>
            </w:r>
            <w:r>
              <w:rPr>
                <w:noProof/>
                <w:webHidden/>
              </w:rPr>
              <w:instrText xml:space="preserve"> PAGEREF _Toc228365545 \h </w:instrText>
            </w:r>
            <w:r>
              <w:rPr>
                <w:noProof/>
                <w:webHidden/>
              </w:rPr>
            </w:r>
            <w:r>
              <w:rPr>
                <w:noProof/>
                <w:webHidden/>
              </w:rPr>
              <w:fldChar w:fldCharType="separate"/>
            </w:r>
            <w:r>
              <w:rPr>
                <w:noProof/>
                <w:webHidden/>
              </w:rPr>
              <w:t>1</w:t>
            </w:r>
            <w:r>
              <w:rPr>
                <w:noProof/>
                <w:webHidden/>
              </w:rPr>
              <w:fldChar w:fldCharType="end"/>
            </w:r>
          </w:hyperlink>
        </w:p>
        <w:p w14:paraId="6889D2DC" w14:textId="213814D7" w:rsidR="000F0558" w:rsidRDefault="000F0558">
          <w:pPr>
            <w:pStyle w:val="TOC2"/>
            <w:tabs>
              <w:tab w:val="right" w:leader="dot" w:pos="12950"/>
            </w:tabs>
            <w:rPr>
              <w:noProof/>
            </w:rPr>
          </w:pPr>
          <w:hyperlink w:anchor="_Toc228365546" w:history="1">
            <w:r w:rsidRPr="00DD4D73">
              <w:rPr>
                <w:rStyle w:val="Hyperlink"/>
                <w:noProof/>
              </w:rPr>
              <w:t>Guidelines/Position Statements</w:t>
            </w:r>
            <w:r>
              <w:rPr>
                <w:noProof/>
                <w:webHidden/>
              </w:rPr>
              <w:tab/>
            </w:r>
            <w:r>
              <w:rPr>
                <w:noProof/>
                <w:webHidden/>
              </w:rPr>
              <w:fldChar w:fldCharType="begin"/>
            </w:r>
            <w:r>
              <w:rPr>
                <w:noProof/>
                <w:webHidden/>
              </w:rPr>
              <w:instrText xml:space="preserve"> PAGEREF _Toc228365546 \h </w:instrText>
            </w:r>
            <w:r>
              <w:rPr>
                <w:noProof/>
                <w:webHidden/>
              </w:rPr>
            </w:r>
            <w:r>
              <w:rPr>
                <w:noProof/>
                <w:webHidden/>
              </w:rPr>
              <w:fldChar w:fldCharType="separate"/>
            </w:r>
            <w:r>
              <w:rPr>
                <w:noProof/>
                <w:webHidden/>
              </w:rPr>
              <w:t>1</w:t>
            </w:r>
            <w:r>
              <w:rPr>
                <w:noProof/>
                <w:webHidden/>
              </w:rPr>
              <w:fldChar w:fldCharType="end"/>
            </w:r>
          </w:hyperlink>
        </w:p>
        <w:p w14:paraId="0A6B2AA3" w14:textId="11F64132" w:rsidR="000F0558" w:rsidRDefault="000F0558">
          <w:pPr>
            <w:pStyle w:val="TOC2"/>
            <w:tabs>
              <w:tab w:val="right" w:leader="dot" w:pos="12950"/>
            </w:tabs>
            <w:rPr>
              <w:noProof/>
            </w:rPr>
          </w:pPr>
          <w:hyperlink w:anchor="_Toc228365547" w:history="1">
            <w:r w:rsidRPr="00DD4D73">
              <w:rPr>
                <w:rStyle w:val="Hyperlink"/>
                <w:noProof/>
              </w:rPr>
              <w:t>Literatur</w:t>
            </w:r>
            <w:r w:rsidRPr="00DD4D73">
              <w:rPr>
                <w:rStyle w:val="Hyperlink"/>
                <w:noProof/>
              </w:rPr>
              <w:t>e</w:t>
            </w:r>
            <w:r>
              <w:rPr>
                <w:noProof/>
                <w:webHidden/>
              </w:rPr>
              <w:tab/>
            </w:r>
            <w:r>
              <w:rPr>
                <w:noProof/>
                <w:webHidden/>
              </w:rPr>
              <w:fldChar w:fldCharType="begin"/>
            </w:r>
            <w:r>
              <w:rPr>
                <w:noProof/>
                <w:webHidden/>
              </w:rPr>
              <w:instrText xml:space="preserve"> PAGEREF _Toc228365547 \h </w:instrText>
            </w:r>
            <w:r>
              <w:rPr>
                <w:noProof/>
                <w:webHidden/>
              </w:rPr>
            </w:r>
            <w:r>
              <w:rPr>
                <w:noProof/>
                <w:webHidden/>
              </w:rPr>
              <w:fldChar w:fldCharType="separate"/>
            </w:r>
            <w:r>
              <w:rPr>
                <w:noProof/>
                <w:webHidden/>
              </w:rPr>
              <w:t>28</w:t>
            </w:r>
            <w:r>
              <w:rPr>
                <w:noProof/>
                <w:webHidden/>
              </w:rPr>
              <w:fldChar w:fldCharType="end"/>
            </w:r>
          </w:hyperlink>
        </w:p>
        <w:p w14:paraId="2BD2AA0B" w14:textId="2F2FC6D9" w:rsidR="000F0558" w:rsidRDefault="000F0558">
          <w:r>
            <w:rPr>
              <w:b/>
              <w:bCs/>
              <w:noProof/>
            </w:rPr>
            <w:fldChar w:fldCharType="end"/>
          </w:r>
        </w:p>
      </w:sdtContent>
    </w:sdt>
    <w:p w14:paraId="29EE77E0" w14:textId="77777777" w:rsidR="000F0558" w:rsidRPr="000F0558" w:rsidRDefault="000F0558" w:rsidP="000F0558"/>
    <w:p w14:paraId="0F268C26" w14:textId="4912EB81" w:rsidR="00BE7E4D" w:rsidRDefault="004B6992" w:rsidP="00C7027C">
      <w:pPr>
        <w:pStyle w:val="Heading2"/>
      </w:pPr>
      <w:bookmarkStart w:id="1" w:name="_Toc228365546"/>
      <w:r>
        <w:t>Guidelines/Position Statements</w:t>
      </w:r>
      <w:bookmarkEnd w:id="1"/>
    </w:p>
    <w:tbl>
      <w:tblPr>
        <w:tblStyle w:val="TableGrid"/>
        <w:tblW w:w="12955" w:type="dxa"/>
        <w:tblLayout w:type="fixed"/>
        <w:tblLook w:val="04A0" w:firstRow="1" w:lastRow="0" w:firstColumn="1" w:lastColumn="0" w:noHBand="0" w:noVBand="1"/>
      </w:tblPr>
      <w:tblGrid>
        <w:gridCol w:w="1975"/>
        <w:gridCol w:w="10980"/>
      </w:tblGrid>
      <w:tr w:rsidR="004B6992" w14:paraId="7689A4D4" w14:textId="77777777" w:rsidTr="00FD4459">
        <w:tc>
          <w:tcPr>
            <w:tcW w:w="1975" w:type="dxa"/>
          </w:tcPr>
          <w:p w14:paraId="631DF727" w14:textId="61874392" w:rsidR="004B6992" w:rsidRDefault="004B6992">
            <w:r w:rsidRPr="004B6992">
              <w:rPr>
                <w:b/>
                <w:bCs/>
              </w:rPr>
              <w:t>The 2022 Hormone Therapy Position Statement of The North American Menopause Society</w:t>
            </w:r>
            <w:r w:rsidRPr="004B6992">
              <w:t xml:space="preserve"> </w:t>
            </w:r>
            <w:r w:rsidRPr="004B6992">
              <w:rPr>
                <w:b/>
                <w:bCs/>
              </w:rPr>
              <w:t>Advisory Panel</w:t>
            </w:r>
            <w:r w:rsidRPr="004B6992">
              <w:t xml:space="preserve">. The 2022 hormone therapy position statement of The North American Menopause Society. Menopause. 2022 Jul </w:t>
            </w:r>
            <w:r w:rsidRPr="004B6992">
              <w:lastRenderedPageBreak/>
              <w:t xml:space="preserve">1;29(7):767-794. </w:t>
            </w:r>
            <w:proofErr w:type="spellStart"/>
            <w:r w:rsidRPr="004B6992">
              <w:t>doi</w:t>
            </w:r>
            <w:proofErr w:type="spellEnd"/>
            <w:r w:rsidRPr="004B6992">
              <w:t>: 10.1097/GME.0000000000002028. PMID: 35797481.</w:t>
            </w:r>
          </w:p>
        </w:tc>
        <w:tc>
          <w:tcPr>
            <w:tcW w:w="10980" w:type="dxa"/>
          </w:tcPr>
          <w:p w14:paraId="47AF73CA" w14:textId="572B2FE6" w:rsidR="003E6E0D" w:rsidRDefault="003E6E0D">
            <w:r w:rsidRPr="003E6E0D">
              <w:lastRenderedPageBreak/>
              <w:t>The</w:t>
            </w:r>
            <w:r>
              <w:t xml:space="preserve"> </w:t>
            </w:r>
            <w:r w:rsidRPr="003E6E0D">
              <w:t>appropriate, often lowest, effective dose of systemic ET consistent with treatment goals that provides benefits and minimizes risks for the individual woman should be the ther</w:t>
            </w:r>
            <w:r>
              <w:t>a</w:t>
            </w:r>
            <w:r w:rsidRPr="003E6E0D">
              <w:t xml:space="preserve">peutic goal. (Level III) </w:t>
            </w:r>
          </w:p>
          <w:p w14:paraId="5B0298E6" w14:textId="77777777" w:rsidR="003E6E0D" w:rsidRDefault="003E6E0D"/>
          <w:p w14:paraId="7B1F1B2C" w14:textId="66EFD136" w:rsidR="003E6E0D" w:rsidRDefault="003E6E0D">
            <w:r w:rsidRPr="003E6E0D">
              <w:t>The various formulations, doses, and routes of prescription hormone</w:t>
            </w:r>
            <w:r>
              <w:t xml:space="preserve"> </w:t>
            </w:r>
            <w:r w:rsidRPr="003E6E0D">
              <w:t>therapy</w:t>
            </w:r>
            <w:r>
              <w:t xml:space="preserve"> </w:t>
            </w:r>
            <w:r w:rsidRPr="003E6E0D">
              <w:t>preparations have comparable</w:t>
            </w:r>
            <w:r>
              <w:t xml:space="preserve"> </w:t>
            </w:r>
            <w:r w:rsidRPr="003E6E0D">
              <w:t>high</w:t>
            </w:r>
            <w:r>
              <w:t xml:space="preserve"> </w:t>
            </w:r>
            <w:r w:rsidRPr="003E6E0D">
              <w:t xml:space="preserve">efficacy for relieving VMS. (Level I) </w:t>
            </w:r>
          </w:p>
          <w:p w14:paraId="4CCC88BC" w14:textId="77777777" w:rsidR="003E6E0D" w:rsidRDefault="003E6E0D"/>
          <w:p w14:paraId="584B9ED0" w14:textId="77777777" w:rsidR="003E6E0D" w:rsidRDefault="003E6E0D">
            <w:r w:rsidRPr="003E6E0D">
              <w:t>Formulation, dose, and route of administration for hormone therapy should be</w:t>
            </w:r>
            <w:r>
              <w:t xml:space="preserve"> </w:t>
            </w:r>
            <w:r w:rsidRPr="003E6E0D">
              <w:t>determined</w:t>
            </w:r>
            <w:r>
              <w:t xml:space="preserve"> </w:t>
            </w:r>
            <w:r w:rsidRPr="003E6E0D">
              <w:t>individually and reassessed periodically. (Level III)</w:t>
            </w:r>
          </w:p>
          <w:p w14:paraId="3DC779E2" w14:textId="5DA68510" w:rsidR="003E6E0D" w:rsidRDefault="003E6E0D">
            <w:r w:rsidRPr="003E6E0D">
              <w:t xml:space="preserve"> </w:t>
            </w:r>
          </w:p>
          <w:p w14:paraId="0C899855" w14:textId="77777777" w:rsidR="003E6E0D" w:rsidRDefault="003E6E0D">
            <w:r w:rsidRPr="003E6E0D">
              <w:t>Different</w:t>
            </w:r>
            <w:r>
              <w:t xml:space="preserve"> </w:t>
            </w:r>
            <w:r w:rsidRPr="003E6E0D">
              <w:t>hormone</w:t>
            </w:r>
            <w:r>
              <w:t xml:space="preserve"> </w:t>
            </w:r>
            <w:r w:rsidRPr="003E6E0D">
              <w:t>therapy doses,</w:t>
            </w:r>
            <w:r>
              <w:t xml:space="preserve"> </w:t>
            </w:r>
            <w:r w:rsidRPr="003E6E0D">
              <w:t>formulations, and routes of administration may have different effects on target organs, potentially allowing options to minimize risk. (Level II)</w:t>
            </w:r>
          </w:p>
          <w:p w14:paraId="4DA74B17" w14:textId="68186FE5" w:rsidR="003E6E0D" w:rsidRDefault="003E6E0D">
            <w:r w:rsidRPr="003E6E0D">
              <w:t xml:space="preserve"> </w:t>
            </w:r>
          </w:p>
          <w:p w14:paraId="06045421" w14:textId="458CE8ED" w:rsidR="003E6E0D" w:rsidRDefault="003E6E0D">
            <w:r w:rsidRPr="003E6E0D">
              <w:t>The appropriate formulation, dose, and route of administration of progestogen is needed to counter the proliferative effects of systemic estrogen on the endometrium. (Level I)</w:t>
            </w:r>
          </w:p>
          <w:p w14:paraId="66D93E92" w14:textId="77777777" w:rsidR="003E6E0D" w:rsidRDefault="003E6E0D"/>
          <w:p w14:paraId="0BD84997" w14:textId="77777777" w:rsidR="004B6992" w:rsidRDefault="003E6E0D">
            <w:r w:rsidRPr="003E6E0D">
              <w:lastRenderedPageBreak/>
              <w:t>Overall, the increased absolute risks associated with EPT</w:t>
            </w:r>
            <w:r>
              <w:t xml:space="preserve"> </w:t>
            </w:r>
            <w:r w:rsidRPr="003E6E0D">
              <w:t>and ET are rare (</w:t>
            </w:r>
            <w:r>
              <w:t>&lt;10/10,000/y) and include increased risk of VTE and gallbladder disease. In addition, EPT carries a rare increased risk for stroke and breast cancer, and if estrogen is inadequately opposed, an increased risk of endometrial hyperplasia and endometrial cancer (Level 1)</w:t>
            </w:r>
          </w:p>
          <w:p w14:paraId="24F57C62" w14:textId="77777777" w:rsidR="003E6E0D" w:rsidRDefault="003E6E0D"/>
          <w:p w14:paraId="77107F92" w14:textId="77777777" w:rsidR="003E6E0D" w:rsidRDefault="003E6E0D">
            <w:r>
              <w:t>The absolute risks are reduced for all-cause mortality, fracture, diabetes mellitus (EPT and ET) and breast cancer (ET) in women aged younger than 60 years (Level 1)</w:t>
            </w:r>
          </w:p>
          <w:p w14:paraId="0FDB84E5" w14:textId="77777777" w:rsidR="00FB6ABF" w:rsidRDefault="00FB6ABF"/>
          <w:p w14:paraId="31494114" w14:textId="77777777" w:rsidR="00FB6ABF" w:rsidRDefault="00FB6ABF">
            <w:r w:rsidRPr="00FB6ABF">
              <w:t>Hormone therapy is FDA approved for four indications: mod</w:t>
            </w:r>
            <w:r>
              <w:t>er</w:t>
            </w:r>
            <w:r w:rsidRPr="00FB6ABF">
              <w:t>ate to severe VMS; prevention of osteoporosis in postmenopausal women; treatment of hypoestrogenism caused by hypogonadism, BO, or POI;</w:t>
            </w:r>
            <w:r>
              <w:t xml:space="preserve"> </w:t>
            </w:r>
            <w:r w:rsidRPr="00FB6ABF">
              <w:t>and treatment of moderate to severe vulvovaginal symptoms. FDA guidance for treatment of genitourinary symptoms related to menopause in the absence of indications for systemic ET suggests the use of low-dose topical vaginal ET. (Level I)</w:t>
            </w:r>
          </w:p>
          <w:p w14:paraId="0FE0231D" w14:textId="77777777" w:rsidR="00FB6ABF" w:rsidRDefault="00FB6ABF"/>
          <w:p w14:paraId="06DD8EA6" w14:textId="77777777" w:rsidR="00FB6ABF" w:rsidRDefault="00FB6ABF">
            <w:r w:rsidRPr="00FB6ABF">
              <w:t>Compounded bioidentical hormone therapy presents safety concerns, such as minimal government regulation and monitoring, overdosing and underdosing, presence of impurities and</w:t>
            </w:r>
            <w:r>
              <w:t xml:space="preserve"> </w:t>
            </w:r>
            <w:r w:rsidRPr="00FB6ABF">
              <w:t>lack</w:t>
            </w:r>
            <w:r>
              <w:t xml:space="preserve"> </w:t>
            </w:r>
            <w:r w:rsidRPr="00FB6ABF">
              <w:t>of</w:t>
            </w:r>
            <w:r>
              <w:t xml:space="preserve"> </w:t>
            </w:r>
            <w:r w:rsidRPr="00FB6ABF">
              <w:t xml:space="preserve">sterility, lack of scientific efficacy and safety data, and lack of a label outlining </w:t>
            </w:r>
            <w:proofErr w:type="gramStart"/>
            <w:r w:rsidRPr="00FB6ABF">
              <w:t>risks</w:t>
            </w:r>
            <w:proofErr w:type="gramEnd"/>
            <w:r w:rsidRPr="00FB6ABF">
              <w:t xml:space="preserve">. (Level I) </w:t>
            </w:r>
          </w:p>
          <w:p w14:paraId="73AAD70C" w14:textId="77777777" w:rsidR="00FB6ABF" w:rsidRDefault="00FB6ABF"/>
          <w:p w14:paraId="143F3680" w14:textId="77777777" w:rsidR="00FB6ABF" w:rsidRDefault="00FB6ABF">
            <w:r w:rsidRPr="00FB6ABF">
              <w:t xml:space="preserve">Salivary and urine hormone testing to determine dosing are unreliable and not recommended. Serum hormone testing is rarely needed. (Level II/III) </w:t>
            </w:r>
          </w:p>
          <w:p w14:paraId="7F84ED59" w14:textId="77777777" w:rsidR="00FB6ABF" w:rsidRDefault="00FB6ABF"/>
          <w:p w14:paraId="61A7FB1F" w14:textId="77777777" w:rsidR="00FB6ABF" w:rsidRDefault="00FB6ABF">
            <w:r w:rsidRPr="00FB6ABF">
              <w:t xml:space="preserve">Shared decision-making is important, but patient preference alone should not be used to justify the use of compounded bioidentical hormone preparations, particularly when government regulated bioidentical hormone preparations are available. (Level III) </w:t>
            </w:r>
          </w:p>
          <w:p w14:paraId="048672ED" w14:textId="77777777" w:rsidR="00FB6ABF" w:rsidRDefault="00FB6ABF"/>
          <w:p w14:paraId="78D9DCD3" w14:textId="77777777" w:rsidR="00FB6ABF" w:rsidRDefault="00FB6ABF">
            <w:r w:rsidRPr="00FB6ABF">
              <w:t>Situations in which compounded bioidentical hormones could be considered include allergies to ingredients in a government approved formulation or dosages not available in government approved products. (Level III)</w:t>
            </w:r>
          </w:p>
          <w:p w14:paraId="74E6EC9E" w14:textId="77777777" w:rsidR="00FB6ABF" w:rsidRDefault="00FB6ABF"/>
          <w:p w14:paraId="411EEA34" w14:textId="77777777" w:rsidR="00FB6ABF" w:rsidRDefault="00FB6ABF">
            <w:r w:rsidRPr="00FB6ABF">
              <w:t>Hormone therapy remains the gold standard for relief of VMS.– Estrogen-alone therapy can be used for symptomatic women without a uterus. (Level I)– For symptomatic women with a uterus, EPT or a TSEC protects against endometrial neoplasia. (Level I)</w:t>
            </w:r>
          </w:p>
          <w:p w14:paraId="0DA3331D" w14:textId="77777777" w:rsidR="00FB6ABF" w:rsidRDefault="00FB6ABF"/>
          <w:p w14:paraId="7B7C60B5" w14:textId="77777777" w:rsidR="00FB6ABF" w:rsidRDefault="00FB6ABF">
            <w:r w:rsidRPr="00FB6ABF">
              <w:t xml:space="preserve">Shared decision-making should be used when considering formulation, route of administration, and </w:t>
            </w:r>
            <w:proofErr w:type="gramStart"/>
            <w:r w:rsidRPr="00FB6ABF">
              <w:t>dose of hormone</w:t>
            </w:r>
            <w:proofErr w:type="gramEnd"/>
            <w:r w:rsidRPr="00FB6ABF">
              <w:t xml:space="preserve"> therapy for menopause symptom management, with adjustment tailored to symptom relief, AEs, and patient preferences. (Level III) </w:t>
            </w:r>
          </w:p>
          <w:p w14:paraId="517F32DC" w14:textId="77777777" w:rsidR="00FB6ABF" w:rsidRDefault="00FB6ABF"/>
          <w:p w14:paraId="06EEC89B" w14:textId="77777777" w:rsidR="00FB6ABF" w:rsidRDefault="00FB6ABF">
            <w:r w:rsidRPr="00FB6ABF">
              <w:t xml:space="preserve">Periodic assessment of the need for ongoing use of hormone therapy should be individualized on the basis of a woman’s menopause symptoms, general health and underlying medical conditions, risks, treatment goals, and personal preferences. (Level III) </w:t>
            </w:r>
          </w:p>
          <w:p w14:paraId="39911EC6" w14:textId="77777777" w:rsidR="00FB6ABF" w:rsidRDefault="00FB6ABF"/>
          <w:p w14:paraId="3DA3478C" w14:textId="77777777" w:rsidR="00FB6ABF" w:rsidRDefault="00FB6ABF"/>
          <w:p w14:paraId="4185FF5A" w14:textId="77777777" w:rsidR="00FB6ABF" w:rsidRDefault="00FB6ABF">
            <w:r w:rsidRPr="00FB6ABF">
              <w:t xml:space="preserve">Micronized progesterone 300 </w:t>
            </w:r>
            <w:proofErr w:type="gramStart"/>
            <w:r w:rsidRPr="00FB6ABF">
              <w:t>mg nightly</w:t>
            </w:r>
            <w:proofErr w:type="gramEnd"/>
            <w:r w:rsidRPr="00FB6ABF">
              <w:t xml:space="preserve"> significantly decreases VMS (hot flashes and night sweats) compared with placebo and improves sleep. Synthetic progestins have also shown benefit for VMS in some studies. No long-term study results are available, and use of progestogens without estrogen for either indication is </w:t>
            </w:r>
            <w:proofErr w:type="gramStart"/>
            <w:r w:rsidRPr="00FB6ABF">
              <w:t>off-label</w:t>
            </w:r>
            <w:proofErr w:type="gramEnd"/>
            <w:r w:rsidRPr="00FB6ABF">
              <w:t>. (Level II</w:t>
            </w:r>
            <w:r>
              <w:t>)</w:t>
            </w:r>
          </w:p>
          <w:p w14:paraId="7E0E4181" w14:textId="77777777" w:rsidR="00FB6ABF" w:rsidRDefault="00FB6ABF"/>
          <w:p w14:paraId="03F3FB83" w14:textId="77777777" w:rsidR="00FB6ABF" w:rsidRDefault="00FB6ABF" w:rsidP="00FB6ABF">
            <w:r w:rsidRPr="00FB6ABF">
              <w:t>Hormone</w:t>
            </w:r>
            <w:r>
              <w:t xml:space="preserve"> </w:t>
            </w:r>
            <w:r w:rsidRPr="00FB6ABF">
              <w:t>therapy</w:t>
            </w:r>
            <w:r>
              <w:t xml:space="preserve"> </w:t>
            </w:r>
            <w:r w:rsidRPr="00FB6ABF">
              <w:t>improves</w:t>
            </w:r>
            <w:r>
              <w:t xml:space="preserve"> </w:t>
            </w:r>
            <w:r w:rsidRPr="00FB6ABF">
              <w:t>sleep in</w:t>
            </w:r>
            <w:r>
              <w:t xml:space="preserve"> </w:t>
            </w:r>
            <w:r w:rsidRPr="00FB6ABF">
              <w:t>women</w:t>
            </w:r>
            <w:r>
              <w:t xml:space="preserve"> </w:t>
            </w:r>
            <w:r w:rsidRPr="00FB6ABF">
              <w:t>with</w:t>
            </w:r>
            <w:r>
              <w:t xml:space="preserve"> </w:t>
            </w:r>
            <w:r w:rsidRPr="00FB6ABF">
              <w:t>bothersome nighttime VMS by reducing nighttime awakenings. Estrogen may have some effect on sleep, independent of VMS. (Level II)</w:t>
            </w:r>
          </w:p>
          <w:p w14:paraId="406E2751" w14:textId="77777777" w:rsidR="00FB6ABF" w:rsidRDefault="00FB6ABF"/>
          <w:p w14:paraId="510CFFD9" w14:textId="77777777" w:rsidR="00FB6ABF" w:rsidRDefault="00FB6ABF">
            <w:r w:rsidRPr="00FB6ABF">
              <w:t>Low-dose</w:t>
            </w:r>
            <w:r>
              <w:t xml:space="preserve"> </w:t>
            </w:r>
            <w:r w:rsidRPr="00FB6ABF">
              <w:t>vaginal</w:t>
            </w:r>
            <w:r>
              <w:t xml:space="preserve"> </w:t>
            </w:r>
            <w:r w:rsidRPr="00FB6ABF">
              <w:t>ET</w:t>
            </w:r>
            <w:r>
              <w:t xml:space="preserve"> </w:t>
            </w:r>
            <w:r w:rsidRPr="00FB6ABF">
              <w:t>preparations</w:t>
            </w:r>
            <w:r>
              <w:t xml:space="preserve"> </w:t>
            </w:r>
            <w:r w:rsidRPr="00FB6ABF">
              <w:t>are</w:t>
            </w:r>
            <w:r>
              <w:t xml:space="preserve"> </w:t>
            </w:r>
            <w:r w:rsidRPr="00FB6ABF">
              <w:t>effective and</w:t>
            </w:r>
            <w:r>
              <w:t xml:space="preserve"> </w:t>
            </w:r>
            <w:r w:rsidRPr="00FB6ABF">
              <w:t>generally safe for the treatment of GSM, with minimal systemic absorption, and are preferred over systemic therapies when ET is used only for genitourinary symptoms. (Level I)</w:t>
            </w:r>
          </w:p>
          <w:p w14:paraId="342F4818" w14:textId="77777777" w:rsidR="00FB6ABF" w:rsidRDefault="00FB6ABF"/>
          <w:p w14:paraId="400C6971" w14:textId="77777777" w:rsidR="00FB6ABF" w:rsidRDefault="00FB6ABF">
            <w:r w:rsidRPr="00FB6ABF">
              <w:t xml:space="preserve">For women with breast cancer, low-dose vaginal ET should be prescribed in consultation with their oncologists. (Level III) </w:t>
            </w:r>
          </w:p>
          <w:p w14:paraId="2C44665F" w14:textId="77777777" w:rsidR="00FB6ABF" w:rsidRDefault="00FB6ABF"/>
          <w:p w14:paraId="40B13523" w14:textId="37E3948D" w:rsidR="00FB6ABF" w:rsidRDefault="00FB6ABF">
            <w:r w:rsidRPr="00FB6ABF">
              <w:t>Progestogen</w:t>
            </w:r>
            <w:r>
              <w:t xml:space="preserve"> </w:t>
            </w:r>
            <w:r w:rsidRPr="00FB6ABF">
              <w:t>therapy</w:t>
            </w:r>
            <w:r>
              <w:t xml:space="preserve"> </w:t>
            </w:r>
            <w:r w:rsidRPr="00FB6ABF">
              <w:t>is</w:t>
            </w:r>
            <w:r>
              <w:t xml:space="preserve"> </w:t>
            </w:r>
            <w:r w:rsidRPr="00FB6ABF">
              <w:t>not</w:t>
            </w:r>
            <w:r>
              <w:t xml:space="preserve"> </w:t>
            </w:r>
            <w:r w:rsidRPr="00FB6ABF">
              <w:t>required</w:t>
            </w:r>
            <w:r>
              <w:t xml:space="preserve"> </w:t>
            </w:r>
            <w:r w:rsidRPr="00FB6ABF">
              <w:t>with</w:t>
            </w:r>
            <w:r>
              <w:t xml:space="preserve"> </w:t>
            </w:r>
            <w:r w:rsidRPr="00FB6ABF">
              <w:t>low-dose</w:t>
            </w:r>
            <w:r>
              <w:t xml:space="preserve"> v</w:t>
            </w:r>
            <w:r w:rsidRPr="00FB6ABF">
              <w:t>aginal</w:t>
            </w:r>
            <w:r>
              <w:t xml:space="preserve"> </w:t>
            </w:r>
            <w:r w:rsidRPr="00FB6ABF">
              <w:t xml:space="preserve">estrogen, but RCT data are lacking beyond 1 year. (Level II) </w:t>
            </w:r>
          </w:p>
          <w:p w14:paraId="49F2F4FC" w14:textId="77777777" w:rsidR="00FB6ABF" w:rsidRDefault="00FB6ABF"/>
          <w:p w14:paraId="0858A36F" w14:textId="77777777" w:rsidR="00FB6ABF" w:rsidRDefault="00FB6ABF">
            <w:r w:rsidRPr="00FB6ABF">
              <w:t>Non</w:t>
            </w:r>
            <w:r>
              <w:t>-</w:t>
            </w:r>
            <w:r w:rsidRPr="00FB6ABF">
              <w:t>estrogen prescription FDA-approved therapies that improve VVA in postmenopausal women include ospemifene and intravaginal DHEA. (Level I)</w:t>
            </w:r>
          </w:p>
          <w:p w14:paraId="68A2DA30" w14:textId="77777777" w:rsidR="00FB6ABF" w:rsidRDefault="00FB6ABF"/>
          <w:p w14:paraId="1B8674AD" w14:textId="77777777" w:rsidR="00FB6ABF" w:rsidRDefault="00FB6ABF">
            <w:r w:rsidRPr="00FB6ABF">
              <w:lastRenderedPageBreak/>
              <w:t>Systemic</w:t>
            </w:r>
            <w:r>
              <w:t xml:space="preserve"> </w:t>
            </w:r>
            <w:r w:rsidRPr="00FB6ABF">
              <w:t>hormone</w:t>
            </w:r>
            <w:r>
              <w:t xml:space="preserve"> </w:t>
            </w:r>
            <w:r w:rsidRPr="00FB6ABF">
              <w:t>therapy does</w:t>
            </w:r>
            <w:r>
              <w:t xml:space="preserve"> </w:t>
            </w:r>
            <w:r w:rsidRPr="00FB6ABF">
              <w:t>not improve urinary incontinence and</w:t>
            </w:r>
            <w:r>
              <w:t xml:space="preserve"> </w:t>
            </w:r>
            <w:r w:rsidRPr="00FB6ABF">
              <w:t>may</w:t>
            </w:r>
            <w:r>
              <w:t xml:space="preserve"> </w:t>
            </w:r>
            <w:r w:rsidRPr="00FB6ABF">
              <w:t>increase</w:t>
            </w:r>
            <w:r>
              <w:t xml:space="preserve"> </w:t>
            </w:r>
            <w:r w:rsidRPr="00FB6ABF">
              <w:t xml:space="preserve">the incidence of stress urinary incontinence. (Level I) </w:t>
            </w:r>
          </w:p>
          <w:p w14:paraId="20A34F7D" w14:textId="77777777" w:rsidR="00FB6ABF" w:rsidRDefault="00FB6ABF"/>
          <w:p w14:paraId="77397842" w14:textId="77777777" w:rsidR="00FB6ABF" w:rsidRDefault="00FB6ABF">
            <w:r w:rsidRPr="00FB6ABF">
              <w:t>Low-dose</w:t>
            </w:r>
            <w:r>
              <w:t xml:space="preserve"> </w:t>
            </w:r>
            <w:r w:rsidRPr="00FB6ABF">
              <w:t xml:space="preserve">vaginal ET may provide benefit for urinary symptoms, including prevention of recurrent UTIs, overactive bladder, and urge incontinence. (Level II) </w:t>
            </w:r>
          </w:p>
          <w:p w14:paraId="6783FE98" w14:textId="77777777" w:rsidR="00FB6ABF" w:rsidRDefault="00FB6ABF"/>
          <w:p w14:paraId="7FE05026" w14:textId="77777777" w:rsidR="00FB6ABF" w:rsidRDefault="00FB6ABF">
            <w:r w:rsidRPr="00FB6ABF">
              <w:t>Hormone therapy does not have FDA approval for any urinary health indication. (Level I</w:t>
            </w:r>
            <w:r>
              <w:t>)</w:t>
            </w:r>
          </w:p>
          <w:p w14:paraId="665EFBE8" w14:textId="77777777" w:rsidR="00FB6ABF" w:rsidRDefault="00FB6ABF"/>
          <w:p w14:paraId="549FE981" w14:textId="77777777" w:rsidR="00FB6ABF" w:rsidRDefault="00FB6ABF">
            <w:r w:rsidRPr="00FB6ABF">
              <w:t>Both</w:t>
            </w:r>
            <w:r>
              <w:t xml:space="preserve"> </w:t>
            </w:r>
            <w:r w:rsidRPr="00FB6ABF">
              <w:t>systemic hormone therapy and low-dose</w:t>
            </w:r>
            <w:r>
              <w:t xml:space="preserve"> </w:t>
            </w:r>
            <w:r w:rsidRPr="00FB6ABF">
              <w:t>vaginal ET</w:t>
            </w:r>
            <w:r>
              <w:t xml:space="preserve"> </w:t>
            </w:r>
            <w:r w:rsidRPr="00FB6ABF">
              <w:t xml:space="preserve">increase lubrication, blood flow, and sensation of vaginal tis sues. (Level I) </w:t>
            </w:r>
          </w:p>
          <w:p w14:paraId="17810C90" w14:textId="77777777" w:rsidR="00FB6ABF" w:rsidRDefault="00FB6ABF"/>
          <w:p w14:paraId="5ACA9064" w14:textId="15CDE96F" w:rsidR="00FB6ABF" w:rsidRDefault="00FB6ABF">
            <w:r w:rsidRPr="00FB6ABF">
              <w:t>Systemic hormone therapy generally does not improve se</w:t>
            </w:r>
            <w:r>
              <w:t>x</w:t>
            </w:r>
            <w:r w:rsidRPr="00FB6ABF">
              <w:t xml:space="preserve">ual function, sexual interest, arousal, or orgasmic response independent of its effect on GSM. (Level I) </w:t>
            </w:r>
          </w:p>
          <w:p w14:paraId="5F4E6340" w14:textId="77777777" w:rsidR="00FB6ABF" w:rsidRDefault="00FB6ABF"/>
          <w:p w14:paraId="1859A9ED" w14:textId="281240D8" w:rsidR="00FB6ABF" w:rsidRDefault="00FB6ABF">
            <w:r w:rsidRPr="00FB6ABF">
              <w:t>If</w:t>
            </w:r>
            <w:r>
              <w:t xml:space="preserve"> </w:t>
            </w:r>
            <w:r w:rsidRPr="00FB6ABF">
              <w:t>sexual</w:t>
            </w:r>
            <w:r>
              <w:t xml:space="preserve"> </w:t>
            </w:r>
            <w:r w:rsidRPr="00FB6ABF">
              <w:t>function or libido are concerns in women</w:t>
            </w:r>
            <w:r>
              <w:t xml:space="preserve"> </w:t>
            </w:r>
            <w:r w:rsidRPr="00FB6ABF">
              <w:t>with men</w:t>
            </w:r>
            <w:r>
              <w:t>o</w:t>
            </w:r>
            <w:r w:rsidRPr="00FB6ABF">
              <w:t xml:space="preserve">pause symptoms, transdermal ET may be preferable over oral ET because of minimal effect on sex hormone-binding globulin and free testosterone levels. (Level II) </w:t>
            </w:r>
          </w:p>
          <w:p w14:paraId="0BADBD0F" w14:textId="77777777" w:rsidR="00FB6ABF" w:rsidRDefault="00FB6ABF"/>
          <w:p w14:paraId="715CD20B" w14:textId="42D8A138" w:rsidR="00FB6ABF" w:rsidRDefault="00FB6ABF">
            <w:r w:rsidRPr="00FB6ABF">
              <w:t>Low-dose</w:t>
            </w:r>
            <w:r>
              <w:t xml:space="preserve"> </w:t>
            </w:r>
            <w:r w:rsidRPr="00FB6ABF">
              <w:t>vaginal</w:t>
            </w:r>
            <w:r>
              <w:t xml:space="preserve"> </w:t>
            </w:r>
            <w:r w:rsidRPr="00FB6ABF">
              <w:t>ET</w:t>
            </w:r>
            <w:r>
              <w:t xml:space="preserve"> </w:t>
            </w:r>
            <w:r w:rsidRPr="00FB6ABF">
              <w:t>improves</w:t>
            </w:r>
            <w:r>
              <w:t xml:space="preserve"> </w:t>
            </w:r>
            <w:r w:rsidRPr="00FB6ABF">
              <w:t>sexual</w:t>
            </w:r>
            <w:r>
              <w:t xml:space="preserve"> </w:t>
            </w:r>
            <w:r w:rsidRPr="00FB6ABF">
              <w:t>function</w:t>
            </w:r>
            <w:r>
              <w:t xml:space="preserve"> </w:t>
            </w:r>
            <w:r w:rsidRPr="00FB6ABF">
              <w:t>in</w:t>
            </w:r>
            <w:r>
              <w:t xml:space="preserve"> </w:t>
            </w:r>
            <w:r w:rsidRPr="00FB6ABF">
              <w:t xml:space="preserve">postmenopausal women with GSM. (Level I) </w:t>
            </w:r>
          </w:p>
          <w:p w14:paraId="50F31D59" w14:textId="77777777" w:rsidR="00FB6ABF" w:rsidRDefault="00FB6ABF"/>
          <w:p w14:paraId="3A65D8EB" w14:textId="77777777" w:rsidR="00FB6ABF" w:rsidRDefault="00FB6ABF">
            <w:r>
              <w:t>N</w:t>
            </w:r>
            <w:r w:rsidRPr="00FB6ABF">
              <w:t>on</w:t>
            </w:r>
            <w:r>
              <w:t>-</w:t>
            </w:r>
            <w:r w:rsidRPr="00FB6ABF">
              <w:t>estrogen alternatives FDA approved for dyspareunia include ospemifene and intravaginal DHEA</w:t>
            </w:r>
            <w:r>
              <w:t xml:space="preserve"> (Level 1)</w:t>
            </w:r>
          </w:p>
          <w:p w14:paraId="5090ED83" w14:textId="77777777" w:rsidR="00FB6ABF" w:rsidRDefault="00FB6ABF"/>
          <w:p w14:paraId="6DD1202E" w14:textId="79B01984" w:rsidR="00FB6ABF" w:rsidRDefault="00FB6ABF" w:rsidP="00FB6ABF">
            <w:r>
              <w:t>Menopause symptoms are associated with poorer health-related and menopause-specific quality of life. (Level II)</w:t>
            </w:r>
          </w:p>
          <w:p w14:paraId="3CF6F774" w14:textId="77777777" w:rsidR="00FB6ABF" w:rsidRDefault="00FB6ABF" w:rsidP="00FB6ABF"/>
          <w:p w14:paraId="6B4FE294" w14:textId="77777777" w:rsidR="00FB6ABF" w:rsidRDefault="00FB6ABF" w:rsidP="00FB6ABF">
            <w:r>
              <w:t>Systemic hormone therapy can improve menopause-specific quality of life in women experiencing menopause symptoms. (Level II)</w:t>
            </w:r>
          </w:p>
          <w:p w14:paraId="096D8484" w14:textId="77777777" w:rsidR="00FB6ABF" w:rsidRDefault="00FB6ABF" w:rsidP="00FB6ABF"/>
          <w:p w14:paraId="05CBD00A" w14:textId="77777777" w:rsidR="00FB6ABF" w:rsidRDefault="00FB6ABF" w:rsidP="00FB6ABF">
            <w:r w:rsidRPr="00FB6ABF">
              <w:t>Hormone</w:t>
            </w:r>
            <w:r>
              <w:t xml:space="preserve"> </w:t>
            </w:r>
            <w:r w:rsidRPr="00FB6ABF">
              <w:t>therapy</w:t>
            </w:r>
            <w:r>
              <w:t xml:space="preserve"> </w:t>
            </w:r>
            <w:r w:rsidRPr="00FB6ABF">
              <w:t xml:space="preserve">prevents bone loss in healthy postmenopausal women, with dose-related effects on bone density. (Level I) </w:t>
            </w:r>
          </w:p>
          <w:p w14:paraId="114B0FBB" w14:textId="77777777" w:rsidR="002C6C5B" w:rsidRDefault="002C6C5B" w:rsidP="00FB6ABF"/>
          <w:p w14:paraId="178A807E" w14:textId="77777777" w:rsidR="002C6C5B" w:rsidRDefault="00FB6ABF" w:rsidP="00FB6ABF">
            <w:r w:rsidRPr="00FB6ABF">
              <w:lastRenderedPageBreak/>
              <w:t>Hormone</w:t>
            </w:r>
            <w:r>
              <w:t xml:space="preserve"> </w:t>
            </w:r>
            <w:r w:rsidRPr="00FB6ABF">
              <w:t xml:space="preserve">therapy reduces fracture risk in healthy postmenopausal women. (Level I) </w:t>
            </w:r>
          </w:p>
          <w:p w14:paraId="64646D78" w14:textId="77777777" w:rsidR="002C6C5B" w:rsidRDefault="002C6C5B" w:rsidP="00FB6ABF"/>
          <w:p w14:paraId="4D35DB4E" w14:textId="377025BC" w:rsidR="002C6C5B" w:rsidRDefault="00FB6ABF" w:rsidP="00FB6ABF">
            <w:r w:rsidRPr="00FB6ABF">
              <w:t>Discontinuing hormone therapy results in rapid bone loss; however, no</w:t>
            </w:r>
            <w:r w:rsidR="002C6C5B">
              <w:t xml:space="preserve"> </w:t>
            </w:r>
            <w:r w:rsidRPr="00FB6ABF">
              <w:t>excess</w:t>
            </w:r>
            <w:r w:rsidR="002C6C5B">
              <w:t xml:space="preserve"> </w:t>
            </w:r>
            <w:r w:rsidRPr="00FB6ABF">
              <w:t>in</w:t>
            </w:r>
            <w:r w:rsidR="002C6C5B">
              <w:t xml:space="preserve"> </w:t>
            </w:r>
            <w:r w:rsidRPr="00FB6ABF">
              <w:t>fractures</w:t>
            </w:r>
            <w:r w:rsidR="002C6C5B">
              <w:t xml:space="preserve"> </w:t>
            </w:r>
            <w:r w:rsidRPr="00FB6ABF">
              <w:t>was</w:t>
            </w:r>
            <w:r w:rsidR="002C6C5B">
              <w:t xml:space="preserve"> </w:t>
            </w:r>
            <w:r w:rsidRPr="00FB6ABF">
              <w:t>seen</w:t>
            </w:r>
            <w:r w:rsidR="002C6C5B">
              <w:t xml:space="preserve"> </w:t>
            </w:r>
            <w:r w:rsidRPr="00FB6ABF">
              <w:t>in</w:t>
            </w:r>
            <w:r w:rsidR="002C6C5B">
              <w:t xml:space="preserve"> </w:t>
            </w:r>
            <w:r w:rsidRPr="00FB6ABF">
              <w:t>the WHI</w:t>
            </w:r>
            <w:r w:rsidR="002C6C5B">
              <w:t xml:space="preserve"> </w:t>
            </w:r>
            <w:r w:rsidRPr="00FB6ABF">
              <w:t>after</w:t>
            </w:r>
            <w:r w:rsidR="002C6C5B">
              <w:t xml:space="preserve"> </w:t>
            </w:r>
            <w:r w:rsidRPr="00FB6ABF">
              <w:t>discontinuation. (Level I)</w:t>
            </w:r>
          </w:p>
          <w:p w14:paraId="61E41D51" w14:textId="77777777" w:rsidR="002C6C5B" w:rsidRDefault="002C6C5B" w:rsidP="00FB6ABF"/>
          <w:p w14:paraId="691C20AB" w14:textId="77777777" w:rsidR="002C6C5B" w:rsidRDefault="00FB6ABF" w:rsidP="00FB6ABF">
            <w:r w:rsidRPr="00FB6ABF">
              <w:t xml:space="preserve">Hormone therapy is FDA approved for prevention of bone loss, but not for treatment of osteoporosis. (Level I) </w:t>
            </w:r>
          </w:p>
          <w:p w14:paraId="5E2F067A" w14:textId="77777777" w:rsidR="002C6C5B" w:rsidRDefault="002C6C5B" w:rsidP="00FB6ABF"/>
          <w:p w14:paraId="6C5D45DE" w14:textId="77777777" w:rsidR="002C6C5B" w:rsidRDefault="00FB6ABF" w:rsidP="00FB6ABF">
            <w:r w:rsidRPr="00FB6ABF">
              <w:t>In</w:t>
            </w:r>
            <w:r w:rsidR="002C6C5B">
              <w:t xml:space="preserve"> </w:t>
            </w:r>
            <w:r w:rsidRPr="00FB6ABF">
              <w:t xml:space="preserve">the absence of contraindications, in women aged younger than 60 years or within 10 years of menopause onset, systemic hormone therapy is an appropriate therapy to protect against bone loss. (Level I) </w:t>
            </w:r>
          </w:p>
          <w:p w14:paraId="446307FA" w14:textId="77777777" w:rsidR="002C6C5B" w:rsidRDefault="002C6C5B" w:rsidP="00FB6ABF"/>
          <w:p w14:paraId="249916C5" w14:textId="77777777" w:rsidR="002C6C5B" w:rsidRDefault="00FB6ABF" w:rsidP="00FB6ABF">
            <w:r w:rsidRPr="00FB6ABF">
              <w:t xml:space="preserve">Unless contraindicated, women with premature menopause without prior fragility fracture or osteoporosis are best served with hormone therapy or oral contraceptives to prevent bone density loss and reduce fracture risk, rather than other bone-specific treatments, until the average age of menopause, when treatment may be reassessed. (Level II) </w:t>
            </w:r>
          </w:p>
          <w:p w14:paraId="6B4DFB84" w14:textId="77777777" w:rsidR="002C6C5B" w:rsidRDefault="002C6C5B" w:rsidP="00FB6ABF"/>
          <w:p w14:paraId="561529AE" w14:textId="200B4475" w:rsidR="00FB6ABF" w:rsidRDefault="00FB6ABF" w:rsidP="00FB6ABF">
            <w:r w:rsidRPr="00FB6ABF">
              <w:t xml:space="preserve">Decisions regarding initiation and discontinuation of hormone therapy should be made primarily on the basis of </w:t>
            </w:r>
            <w:proofErr w:type="spellStart"/>
            <w:r w:rsidRPr="00FB6ABF">
              <w:t>extraskeletal</w:t>
            </w:r>
            <w:proofErr w:type="spellEnd"/>
            <w:r w:rsidRPr="00FB6ABF">
              <w:t xml:space="preserve"> benefits (</w:t>
            </w:r>
            <w:proofErr w:type="spellStart"/>
            <w:r w:rsidRPr="00FB6ABF">
              <w:t>ie</w:t>
            </w:r>
            <w:proofErr w:type="spellEnd"/>
            <w:r w:rsidRPr="00FB6ABF">
              <w:t>, reduction of VMS) and risks. (Level III)</w:t>
            </w:r>
          </w:p>
          <w:p w14:paraId="0E459740" w14:textId="77777777" w:rsidR="00FB6ABF" w:rsidRDefault="00FB6ABF" w:rsidP="00FB6ABF"/>
          <w:p w14:paraId="1AEB8B73" w14:textId="77777777" w:rsidR="002C6C5B" w:rsidRDefault="00FB6ABF" w:rsidP="00FB6ABF">
            <w:r w:rsidRPr="00FB6ABF">
              <w:t>Women</w:t>
            </w:r>
            <w:r w:rsidR="002C6C5B">
              <w:t xml:space="preserve"> </w:t>
            </w:r>
            <w:r w:rsidRPr="00FB6ABF">
              <w:t>in</w:t>
            </w:r>
            <w:r w:rsidR="002C6C5B">
              <w:t xml:space="preserve"> </w:t>
            </w:r>
            <w:r w:rsidRPr="00FB6ABF">
              <w:t>the</w:t>
            </w:r>
            <w:r w:rsidR="002C6C5B">
              <w:t xml:space="preserve"> </w:t>
            </w:r>
            <w:r w:rsidRPr="00FB6ABF">
              <w:t>WHI</w:t>
            </w:r>
            <w:r w:rsidR="002C6C5B">
              <w:t xml:space="preserve"> </w:t>
            </w:r>
            <w:r w:rsidRPr="00FB6ABF">
              <w:t>and</w:t>
            </w:r>
            <w:r w:rsidR="002C6C5B">
              <w:t xml:space="preserve"> </w:t>
            </w:r>
            <w:r w:rsidRPr="00FB6ABF">
              <w:t xml:space="preserve">other studies have less joint pain or stiff ness with hormone therapy compared with placebo. (Level I) </w:t>
            </w:r>
          </w:p>
          <w:p w14:paraId="275DDE7D" w14:textId="77777777" w:rsidR="002C6C5B" w:rsidRDefault="002C6C5B" w:rsidP="00FB6ABF"/>
          <w:p w14:paraId="18059A57" w14:textId="77777777" w:rsidR="00FB6ABF" w:rsidRDefault="00FB6ABF" w:rsidP="00FB6ABF">
            <w:r w:rsidRPr="00FB6ABF">
              <w:t>There</w:t>
            </w:r>
            <w:r w:rsidR="002C6C5B">
              <w:t xml:space="preserve"> </w:t>
            </w:r>
            <w:r w:rsidRPr="00FB6ABF">
              <w:t>is</w:t>
            </w:r>
            <w:r w:rsidR="002C6C5B">
              <w:t xml:space="preserve"> </w:t>
            </w:r>
            <w:r w:rsidRPr="00FB6ABF">
              <w:t>a</w:t>
            </w:r>
            <w:r w:rsidR="002C6C5B">
              <w:t xml:space="preserve"> </w:t>
            </w:r>
            <w:r w:rsidRPr="00FB6ABF">
              <w:t>need</w:t>
            </w:r>
            <w:r w:rsidR="002C6C5B">
              <w:t xml:space="preserve"> </w:t>
            </w:r>
            <w:r w:rsidRPr="00FB6ABF">
              <w:t>for</w:t>
            </w:r>
            <w:r w:rsidR="002C6C5B">
              <w:t xml:space="preserve"> </w:t>
            </w:r>
            <w:r w:rsidRPr="00FB6ABF">
              <w:t>further understanding of</w:t>
            </w:r>
            <w:r w:rsidR="002C6C5B">
              <w:t xml:space="preserve"> </w:t>
            </w:r>
            <w:r w:rsidRPr="00FB6ABF">
              <w:t>estrogen’s</w:t>
            </w:r>
            <w:r w:rsidR="002C6C5B">
              <w:t xml:space="preserve"> </w:t>
            </w:r>
            <w:r w:rsidRPr="00FB6ABF">
              <w:t>potential effect on joint health. (Level III</w:t>
            </w:r>
            <w:r w:rsidR="002C6C5B">
              <w:t>)</w:t>
            </w:r>
          </w:p>
          <w:p w14:paraId="2995758E" w14:textId="77777777" w:rsidR="002C6C5B" w:rsidRDefault="002C6C5B" w:rsidP="00FB6ABF"/>
          <w:p w14:paraId="02809734" w14:textId="77777777" w:rsidR="002C6C5B" w:rsidRDefault="002C6C5B" w:rsidP="00FB6ABF">
            <w:r w:rsidRPr="002C6C5B">
              <w:t>Risk of gallstones, cholecystitis, and cholecystectomy is increased with ET</w:t>
            </w:r>
            <w:r>
              <w:t xml:space="preserve"> </w:t>
            </w:r>
            <w:r w:rsidRPr="002C6C5B">
              <w:t>and EPT. (Level I)</w:t>
            </w:r>
          </w:p>
          <w:p w14:paraId="0E4D1ED3" w14:textId="77777777" w:rsidR="002C6C5B" w:rsidRDefault="002C6C5B" w:rsidP="00FB6ABF"/>
          <w:p w14:paraId="33C70B2F" w14:textId="77777777" w:rsidR="002C6C5B" w:rsidRDefault="002C6C5B" w:rsidP="00FB6ABF">
            <w:r w:rsidRPr="002C6C5B">
              <w:t>Observational studies report lower risk of gallstones with transdermal hormone therapy than with oral, and with oral estradiol compared with CEE, but neither observation is confirmed in RCTs. (Level II)</w:t>
            </w:r>
          </w:p>
          <w:p w14:paraId="30BA46F2" w14:textId="77777777" w:rsidR="002C6C5B" w:rsidRDefault="002C6C5B" w:rsidP="00FB6ABF"/>
          <w:p w14:paraId="1758BD8C" w14:textId="77777777" w:rsidR="002C6C5B" w:rsidRDefault="002C6C5B" w:rsidP="00FB6ABF">
            <w:r w:rsidRPr="002C6C5B">
              <w:t>In</w:t>
            </w:r>
            <w:r>
              <w:t xml:space="preserve"> </w:t>
            </w:r>
            <w:r w:rsidRPr="002C6C5B">
              <w:t>women</w:t>
            </w:r>
            <w:r>
              <w:t xml:space="preserve"> </w:t>
            </w:r>
            <w:r w:rsidRPr="002C6C5B">
              <w:t>with</w:t>
            </w:r>
            <w:r>
              <w:t xml:space="preserve"> </w:t>
            </w:r>
            <w:r w:rsidRPr="002C6C5B">
              <w:t>hepatitis</w:t>
            </w:r>
            <w:r>
              <w:t xml:space="preserve"> </w:t>
            </w:r>
            <w:r w:rsidRPr="002C6C5B">
              <w:t>C</w:t>
            </w:r>
            <w:r>
              <w:t xml:space="preserve"> </w:t>
            </w:r>
            <w:r w:rsidRPr="002C6C5B">
              <w:t>and</w:t>
            </w:r>
            <w:r>
              <w:t xml:space="preserve"> </w:t>
            </w:r>
            <w:r w:rsidRPr="002C6C5B">
              <w:t>with</w:t>
            </w:r>
            <w:r>
              <w:t xml:space="preserve"> </w:t>
            </w:r>
            <w:r w:rsidRPr="002C6C5B">
              <w:t>fatty</w:t>
            </w:r>
            <w:r>
              <w:t xml:space="preserve"> </w:t>
            </w:r>
            <w:r w:rsidRPr="002C6C5B">
              <w:t>liver,</w:t>
            </w:r>
            <w:r>
              <w:t xml:space="preserve"> </w:t>
            </w:r>
            <w:r w:rsidRPr="002C6C5B">
              <w:t>as</w:t>
            </w:r>
            <w:r>
              <w:t xml:space="preserve"> </w:t>
            </w:r>
            <w:r w:rsidRPr="002C6C5B">
              <w:t>lower</w:t>
            </w:r>
            <w:r>
              <w:t xml:space="preserve"> </w:t>
            </w:r>
            <w:r w:rsidRPr="002C6C5B">
              <w:t>fibrosis progression has been observed with use of hormone therapy, but RCTs are needed to establish the potential benefits and risks with liver disease. (Level II)</w:t>
            </w:r>
          </w:p>
          <w:p w14:paraId="55C06BD8" w14:textId="77777777" w:rsidR="002C6C5B" w:rsidRDefault="002C6C5B" w:rsidP="00FB6ABF"/>
          <w:p w14:paraId="67B87A97" w14:textId="77777777" w:rsidR="002C6C5B" w:rsidRDefault="002C6C5B" w:rsidP="002C6C5B">
            <w:r>
              <w:lastRenderedPageBreak/>
              <w:t>Hormone therapy significantly reduces the diagnosis of new-onset type 2 DM, but it is not government approved for this indication. (Level I)</w:t>
            </w:r>
          </w:p>
          <w:p w14:paraId="65B41BF1" w14:textId="77777777" w:rsidR="002C6C5B" w:rsidRDefault="002C6C5B" w:rsidP="002C6C5B"/>
          <w:p w14:paraId="282E6C9F" w14:textId="77777777" w:rsidR="002C6C5B" w:rsidRDefault="002C6C5B" w:rsidP="002C6C5B">
            <w:r>
              <w:t>Hormone therapy is not contraindicated in otherwise healthy women with preexisting type 2 DM and may be beneficial in terms of glycemic control when used for menopause symptom management. (Level II)</w:t>
            </w:r>
          </w:p>
          <w:p w14:paraId="4D6DC079" w14:textId="77777777" w:rsidR="002C6C5B" w:rsidRDefault="002C6C5B" w:rsidP="002C6C5B"/>
          <w:p w14:paraId="1980C044" w14:textId="77777777" w:rsidR="002C6C5B" w:rsidRDefault="002C6C5B" w:rsidP="002C6C5B">
            <w:r>
              <w:t>Although hormone therapy may help attenuate abdominal adipose accumulation and weight gain associated with the menopause transition, the effect is small. (Level II)</w:t>
            </w:r>
          </w:p>
          <w:p w14:paraId="3068D877" w14:textId="77777777" w:rsidR="002C6C5B" w:rsidRDefault="002C6C5B" w:rsidP="002C6C5B"/>
          <w:p w14:paraId="4DB755A6" w14:textId="77777777" w:rsidR="002C6C5B" w:rsidRDefault="002C6C5B" w:rsidP="002C6C5B">
            <w:r>
              <w:t>In the absence of more definitive findings, hormone therapy is not recommended at any age to prevent or treat a decline in cognitive function or dementia. (Level I)</w:t>
            </w:r>
          </w:p>
          <w:p w14:paraId="5C210016" w14:textId="77777777" w:rsidR="002C6C5B" w:rsidRDefault="002C6C5B" w:rsidP="002C6C5B"/>
          <w:p w14:paraId="2A7C0BBF" w14:textId="77777777" w:rsidR="002C6C5B" w:rsidRDefault="002C6C5B" w:rsidP="002C6C5B">
            <w:r>
              <w:t>Initiating hormone therapy in women aged older than 65 years increased the risk for dementia, with an additional 23 cases per 10,000 person-years seen in women randomized to CEE plus MPA in the WHI Memory Study. (Level I)</w:t>
            </w:r>
          </w:p>
          <w:p w14:paraId="433BD64A" w14:textId="77777777" w:rsidR="002C6C5B" w:rsidRDefault="002C6C5B" w:rsidP="002C6C5B"/>
          <w:p w14:paraId="21B9B7F0" w14:textId="77777777" w:rsidR="002C6C5B" w:rsidRDefault="002C6C5B" w:rsidP="002C6C5B">
            <w:r>
              <w:t>The effect of hormone therapy may be modified by baseline cognitive function, with more favorable effects in women with normal cognitive function before hormone therapy initiation. (Level II)</w:t>
            </w:r>
          </w:p>
          <w:p w14:paraId="56156FC1" w14:textId="77777777" w:rsidR="002C6C5B" w:rsidRDefault="002C6C5B" w:rsidP="002C6C5B"/>
          <w:p w14:paraId="737200AC" w14:textId="77777777" w:rsidR="002C6C5B" w:rsidRDefault="002C6C5B" w:rsidP="002C6C5B">
            <w:r>
              <w:t>Estrogen therapy may have cognitive benefits when initiated immediately after hysterectomy with bilateral oophorectomy, but hormone therapy in the early natural post-menopause period has neutral effects on cognitive function. (Level II)</w:t>
            </w:r>
          </w:p>
          <w:p w14:paraId="07C16416" w14:textId="77777777" w:rsidR="002C6C5B" w:rsidRDefault="002C6C5B" w:rsidP="002C6C5B"/>
          <w:p w14:paraId="4388485C" w14:textId="77777777" w:rsidR="002C6C5B" w:rsidRDefault="002C6C5B" w:rsidP="002C6C5B">
            <w:r>
              <w:t>There is some evidence that ET has antidepressant effects of similar magnitude to that observed with antidepressant agents when administered to depressed perimenopausal women with or without concomitant VMS. (Level II)</w:t>
            </w:r>
          </w:p>
          <w:p w14:paraId="412D5163" w14:textId="77777777" w:rsidR="002C6C5B" w:rsidRDefault="002C6C5B" w:rsidP="002C6C5B"/>
          <w:p w14:paraId="05EC6FE3" w14:textId="77777777" w:rsidR="002C6C5B" w:rsidRDefault="002C6C5B" w:rsidP="002C6C5B">
            <w:r w:rsidRPr="002C6C5B">
              <w:t>Estrogen therapy is ineffective as a treatment for depressive disorders in postmenopausal</w:t>
            </w:r>
            <w:r>
              <w:t xml:space="preserve"> </w:t>
            </w:r>
            <w:r w:rsidRPr="002C6C5B">
              <w:t>women.</w:t>
            </w:r>
            <w:r>
              <w:t xml:space="preserve"> </w:t>
            </w:r>
            <w:r w:rsidRPr="002C6C5B">
              <w:t>Such</w:t>
            </w:r>
            <w:r>
              <w:t xml:space="preserve"> </w:t>
            </w:r>
            <w:r w:rsidRPr="002C6C5B">
              <w:t>evidence</w:t>
            </w:r>
            <w:r>
              <w:t xml:space="preserve"> </w:t>
            </w:r>
            <w:r w:rsidRPr="002C6C5B">
              <w:t>suggests a possible window of opportunity for the effective use of ET for the management of depressive disorders during the peri menopause. (Level II)</w:t>
            </w:r>
          </w:p>
          <w:p w14:paraId="6E79A1C6" w14:textId="77777777" w:rsidR="002C6C5B" w:rsidRDefault="002C6C5B" w:rsidP="002C6C5B"/>
          <w:p w14:paraId="53EB133D" w14:textId="77777777" w:rsidR="002C6C5B" w:rsidRDefault="002C6C5B" w:rsidP="002C6C5B">
            <w:r w:rsidRPr="002C6C5B">
              <w:lastRenderedPageBreak/>
              <w:t>There</w:t>
            </w:r>
            <w:r>
              <w:t xml:space="preserve"> i</w:t>
            </w:r>
            <w:r w:rsidRPr="002C6C5B">
              <w:t>s</w:t>
            </w:r>
            <w:r>
              <w:t xml:space="preserve"> </w:t>
            </w:r>
            <w:r w:rsidRPr="002C6C5B">
              <w:t>some</w:t>
            </w:r>
            <w:r>
              <w:t xml:space="preserve"> </w:t>
            </w:r>
            <w:r w:rsidRPr="002C6C5B">
              <w:t>evidence</w:t>
            </w:r>
            <w:r>
              <w:t xml:space="preserve"> </w:t>
            </w:r>
            <w:r w:rsidRPr="002C6C5B">
              <w:t>that</w:t>
            </w:r>
            <w:r>
              <w:t xml:space="preserve"> </w:t>
            </w:r>
            <w:r w:rsidRPr="002C6C5B">
              <w:t>E</w:t>
            </w:r>
            <w:r>
              <w:t>T e</w:t>
            </w:r>
            <w:r w:rsidRPr="002C6C5B">
              <w:t>nhances</w:t>
            </w:r>
            <w:r>
              <w:t xml:space="preserve"> </w:t>
            </w:r>
            <w:r w:rsidRPr="002C6C5B">
              <w:t>mood</w:t>
            </w:r>
            <w:r>
              <w:t xml:space="preserve"> </w:t>
            </w:r>
            <w:r w:rsidRPr="002C6C5B">
              <w:t>and</w:t>
            </w:r>
            <w:r>
              <w:t xml:space="preserve"> </w:t>
            </w:r>
            <w:r w:rsidRPr="002C6C5B">
              <w:t xml:space="preserve">improves well-being in nondepressed perimenopausal women. (Level II) </w:t>
            </w:r>
          </w:p>
          <w:p w14:paraId="56BB1B9D" w14:textId="77777777" w:rsidR="002C6C5B" w:rsidRDefault="002C6C5B" w:rsidP="002C6C5B"/>
          <w:p w14:paraId="227CF52F" w14:textId="77777777" w:rsidR="002C6C5B" w:rsidRDefault="002C6C5B" w:rsidP="002C6C5B">
            <w:r>
              <w:t>T</w:t>
            </w:r>
            <w:r w:rsidRPr="002C6C5B">
              <w:t xml:space="preserve">ransdermal estradiol with intermittent MP may prevent the onset of depressive symptoms in euthymic perimenopausal women, but the evidence is not sufficient to recommend estrogen-based therapies for preventing depression in asymptomatic perimenopausal or postmenopausal women, and the risks and benefits must be weighed. (Level II) </w:t>
            </w:r>
          </w:p>
          <w:p w14:paraId="046A5D41" w14:textId="77777777" w:rsidR="002C6C5B" w:rsidRDefault="002C6C5B" w:rsidP="002C6C5B"/>
          <w:p w14:paraId="4CA90F4D" w14:textId="77777777" w:rsidR="002C6C5B" w:rsidRDefault="002C6C5B" w:rsidP="002C6C5B">
            <w:r w:rsidRPr="002C6C5B">
              <w:t xml:space="preserve">Estrogen-based therapies may augment clinical response to antidepressants in midlife and older women, preferably when also indicated for other menopause symptoms such as VMS. (Level III) </w:t>
            </w:r>
          </w:p>
          <w:p w14:paraId="4594E3B2" w14:textId="77777777" w:rsidR="002C6C5B" w:rsidRDefault="002C6C5B" w:rsidP="002C6C5B"/>
          <w:p w14:paraId="2F1CE52E" w14:textId="175CDC42" w:rsidR="002C6C5B" w:rsidRDefault="002C6C5B" w:rsidP="002C6C5B">
            <w:r w:rsidRPr="002C6C5B">
              <w:t>Most</w:t>
            </w:r>
            <w:r>
              <w:t xml:space="preserve"> s</w:t>
            </w:r>
            <w:r w:rsidRPr="002C6C5B">
              <w:t>tudies on hormone therapy for the treatment of depression examined the effects of unopposed estrogen. Data on EPT</w:t>
            </w:r>
            <w:r>
              <w:t xml:space="preserve"> </w:t>
            </w:r>
            <w:r w:rsidRPr="002C6C5B">
              <w:t xml:space="preserve">or for different progestogens are sparse and inconclusive. (Level II) </w:t>
            </w:r>
          </w:p>
          <w:p w14:paraId="09157602" w14:textId="77777777" w:rsidR="002C6C5B" w:rsidRDefault="002C6C5B" w:rsidP="002C6C5B"/>
          <w:p w14:paraId="485A9890" w14:textId="77777777" w:rsidR="002C6C5B" w:rsidRDefault="002C6C5B" w:rsidP="002C6C5B">
            <w:r w:rsidRPr="002C6C5B">
              <w:t>Estrogen is not government approved to treat mood disturbance. (Level I)</w:t>
            </w:r>
          </w:p>
          <w:p w14:paraId="2C13F9E9" w14:textId="77777777" w:rsidR="002C6C5B" w:rsidRDefault="002C6C5B" w:rsidP="002C6C5B"/>
          <w:p w14:paraId="5A87CE2E" w14:textId="77777777" w:rsidR="002C6C5B" w:rsidRDefault="002C6C5B" w:rsidP="002C6C5B">
            <w:r w:rsidRPr="002C6C5B">
              <w:t>For</w:t>
            </w:r>
            <w:r>
              <w:t xml:space="preserve"> </w:t>
            </w:r>
            <w:r w:rsidRPr="002C6C5B">
              <w:t>healthy symptomatic women</w:t>
            </w:r>
            <w:r>
              <w:t xml:space="preserve"> </w:t>
            </w:r>
            <w:r w:rsidRPr="002C6C5B">
              <w:t>aged</w:t>
            </w:r>
            <w:r>
              <w:t xml:space="preserve"> </w:t>
            </w:r>
            <w:r w:rsidRPr="002C6C5B">
              <w:t>younger than</w:t>
            </w:r>
            <w:r>
              <w:t xml:space="preserve"> </w:t>
            </w:r>
            <w:r w:rsidRPr="002C6C5B">
              <w:t>60</w:t>
            </w:r>
            <w:r>
              <w:t xml:space="preserve"> </w:t>
            </w:r>
            <w:r w:rsidRPr="002C6C5B">
              <w:t xml:space="preserve">years or within 10 years of menopause onset, the favorable effects of hormone therapy on CHD and all-cause mortality should be considered against potential rare increases in risks of breast cancer, VTE, and stroke. (Level I) </w:t>
            </w:r>
          </w:p>
          <w:p w14:paraId="69301748" w14:textId="77777777" w:rsidR="002C6C5B" w:rsidRDefault="002C6C5B" w:rsidP="002C6C5B"/>
          <w:p w14:paraId="09924372" w14:textId="77777777" w:rsidR="002C6C5B" w:rsidRDefault="002C6C5B" w:rsidP="002C6C5B">
            <w:r w:rsidRPr="002C6C5B">
              <w:t>Hormone</w:t>
            </w:r>
            <w:r>
              <w:t xml:space="preserve"> </w:t>
            </w:r>
            <w:r w:rsidRPr="002C6C5B">
              <w:t xml:space="preserve">therapy is not government approved for primary or secondary </w:t>
            </w:r>
            <w:proofErr w:type="spellStart"/>
            <w:r w:rsidRPr="002C6C5B">
              <w:t>cardioprotection</w:t>
            </w:r>
            <w:proofErr w:type="spellEnd"/>
            <w:r w:rsidRPr="002C6C5B">
              <w:t xml:space="preserve">. (Level I) </w:t>
            </w:r>
          </w:p>
          <w:p w14:paraId="5E6B4F13" w14:textId="77777777" w:rsidR="002C6C5B" w:rsidRDefault="002C6C5B" w:rsidP="002C6C5B"/>
          <w:p w14:paraId="0E60B921" w14:textId="77777777" w:rsidR="002C6C5B" w:rsidRDefault="002C6C5B" w:rsidP="002C6C5B">
            <w:r w:rsidRPr="002C6C5B">
              <w:t>Personal and familial risk of CVD, stroke, VTE, and breast cancer should be considered when initiating hormone therapy. (Level III)</w:t>
            </w:r>
          </w:p>
          <w:p w14:paraId="4BD33324" w14:textId="77777777" w:rsidR="002C6C5B" w:rsidRDefault="002C6C5B" w:rsidP="002C6C5B"/>
          <w:p w14:paraId="5148C697" w14:textId="77777777" w:rsidR="002C6C5B" w:rsidRDefault="002C6C5B" w:rsidP="002C6C5B">
            <w:r w:rsidRPr="002C6C5B">
              <w:t>The</w:t>
            </w:r>
            <w:r>
              <w:t xml:space="preserve"> </w:t>
            </w:r>
            <w:r w:rsidRPr="002C6C5B">
              <w:t>effects</w:t>
            </w:r>
            <w:r>
              <w:t xml:space="preserve"> </w:t>
            </w:r>
            <w:r w:rsidRPr="002C6C5B">
              <w:t>of</w:t>
            </w:r>
            <w:r>
              <w:t xml:space="preserve"> </w:t>
            </w:r>
            <w:r w:rsidRPr="002C6C5B">
              <w:t>hormone</w:t>
            </w:r>
            <w:r>
              <w:t xml:space="preserve"> </w:t>
            </w:r>
            <w:r w:rsidRPr="002C6C5B">
              <w:t>therapy</w:t>
            </w:r>
            <w:r>
              <w:t xml:space="preserve"> </w:t>
            </w:r>
            <w:r w:rsidRPr="002C6C5B">
              <w:t>on</w:t>
            </w:r>
            <w:r>
              <w:t xml:space="preserve"> </w:t>
            </w:r>
            <w:r w:rsidRPr="002C6C5B">
              <w:t>CHD</w:t>
            </w:r>
            <w:r>
              <w:t xml:space="preserve"> </w:t>
            </w:r>
            <w:r w:rsidRPr="002C6C5B">
              <w:t>may</w:t>
            </w:r>
            <w:r>
              <w:t xml:space="preserve"> </w:t>
            </w:r>
            <w:r w:rsidRPr="002C6C5B">
              <w:t>vary</w:t>
            </w:r>
            <w:r>
              <w:t xml:space="preserve"> d</w:t>
            </w:r>
            <w:r w:rsidRPr="002C6C5B">
              <w:t>epending on when hormone therapy is initiated in relation to a woman’s age or time since menopause onset. (Level I)</w:t>
            </w:r>
          </w:p>
          <w:p w14:paraId="01334972" w14:textId="77777777" w:rsidR="002C6C5B" w:rsidRDefault="002C6C5B" w:rsidP="002C6C5B"/>
          <w:p w14:paraId="7F2288B9" w14:textId="77777777" w:rsidR="002C6C5B" w:rsidRDefault="002C6C5B" w:rsidP="002C6C5B">
            <w:r w:rsidRPr="002C6C5B">
              <w:t xml:space="preserve">Initiation of hormone therapy in recently postmenopausal women reduced or had no effect on subclinical atherosclerosis progression and coronary artery calcification in randomized, controlled trials. (Level I) </w:t>
            </w:r>
          </w:p>
          <w:p w14:paraId="4BB79857" w14:textId="77777777" w:rsidR="002C6C5B" w:rsidRDefault="002C6C5B" w:rsidP="002C6C5B"/>
          <w:p w14:paraId="4D65A5B6" w14:textId="77777777" w:rsidR="002C6C5B" w:rsidRDefault="002C6C5B" w:rsidP="002C6C5B">
            <w:r w:rsidRPr="002C6C5B">
              <w:lastRenderedPageBreak/>
              <w:t>Observational data and meta-analyses show reduced risk of CHD in women who initiate hormone therapy when aged younger than 60 years or within 10 years of menopause on set. Meta-analyses show a null effect of hormone therapy on CHD</w:t>
            </w:r>
            <w:r>
              <w:t xml:space="preserve"> </w:t>
            </w:r>
            <w:r w:rsidRPr="002C6C5B">
              <w:t xml:space="preserve">after excluding open-label trials. (Level II) </w:t>
            </w:r>
          </w:p>
          <w:p w14:paraId="589C7190" w14:textId="77777777" w:rsidR="002C6C5B" w:rsidRDefault="002C6C5B" w:rsidP="002C6C5B"/>
          <w:p w14:paraId="5274F3D3" w14:textId="77777777" w:rsidR="002C6C5B" w:rsidRDefault="002C6C5B" w:rsidP="002C6C5B">
            <w:r w:rsidRPr="002C6C5B">
              <w:t>Women</w:t>
            </w:r>
            <w:r>
              <w:t xml:space="preserve"> </w:t>
            </w:r>
            <w:r w:rsidRPr="002C6C5B">
              <w:t>who</w:t>
            </w:r>
            <w:r>
              <w:t xml:space="preserve"> </w:t>
            </w:r>
            <w:r w:rsidRPr="002C6C5B">
              <w:t>initiate hormone therapy aged older than 60 years or more than 10 or 20 years from menopause onset are at higher absolute risks of CHD, VTE, and stroke than women initiating hormone therapy in early menopause. (Level I)</w:t>
            </w:r>
          </w:p>
          <w:p w14:paraId="77A7270D" w14:textId="77777777" w:rsidR="002C6C5B" w:rsidRDefault="002C6C5B" w:rsidP="002C6C5B"/>
          <w:p w14:paraId="059CCBDA" w14:textId="77777777" w:rsidR="002C6C5B" w:rsidRDefault="002C6C5B" w:rsidP="002C6C5B">
            <w:r w:rsidRPr="002C6C5B">
              <w:t xml:space="preserve">The risk of breast cancer related to hormone therapy use is low, with estimates indicating a rare occurrence (less than one additional case per 1,000 women per year of hormone therapy use or three additional cases per 1,000 women when used for 5 years with CEE plus MPA). (Level I) </w:t>
            </w:r>
          </w:p>
          <w:p w14:paraId="54FD87C0" w14:textId="77777777" w:rsidR="002C6C5B" w:rsidRDefault="002C6C5B" w:rsidP="002C6C5B"/>
          <w:p w14:paraId="49893D89" w14:textId="77777777" w:rsidR="002C6C5B" w:rsidRDefault="002C6C5B" w:rsidP="002C6C5B">
            <w:r w:rsidRPr="002C6C5B">
              <w:t>Women</w:t>
            </w:r>
            <w:r>
              <w:t xml:space="preserve"> </w:t>
            </w:r>
            <w:r w:rsidRPr="002C6C5B">
              <w:t xml:space="preserve">should be counseled about the risk of breast cancer with hormone therapy, putting the data into perspective, with risk similar to that of modifiable risk factors such as two daily alcoholic beverages, obesity, and low physical activity. (Level III) </w:t>
            </w:r>
          </w:p>
          <w:p w14:paraId="7AEA860F" w14:textId="77777777" w:rsidR="002C6C5B" w:rsidRDefault="002C6C5B" w:rsidP="002C6C5B"/>
          <w:p w14:paraId="3524964F" w14:textId="77777777" w:rsidR="002C6C5B" w:rsidRDefault="002C6C5B" w:rsidP="002C6C5B">
            <w:r w:rsidRPr="002C6C5B">
              <w:t>The</w:t>
            </w:r>
            <w:r>
              <w:t xml:space="preserve"> </w:t>
            </w:r>
            <w:r w:rsidRPr="002C6C5B">
              <w:t xml:space="preserve">effect of hormone therapy on breast cancer risk may </w:t>
            </w:r>
            <w:proofErr w:type="gramStart"/>
            <w:r w:rsidRPr="002C6C5B">
              <w:t>de pend</w:t>
            </w:r>
            <w:proofErr w:type="gramEnd"/>
            <w:r w:rsidRPr="002C6C5B">
              <w:t xml:space="preserve"> on the type of hormone therapy, duration of use, regimen,</w:t>
            </w:r>
            <w:r>
              <w:t xml:space="preserve"> </w:t>
            </w:r>
            <w:r w:rsidRPr="002C6C5B">
              <w:t xml:space="preserve">prior exposure, and individual characteristics. (Level II) </w:t>
            </w:r>
          </w:p>
          <w:p w14:paraId="3FF400DF" w14:textId="77777777" w:rsidR="002C6C5B" w:rsidRDefault="002C6C5B" w:rsidP="002C6C5B"/>
          <w:p w14:paraId="5A92AD7C" w14:textId="77777777" w:rsidR="002C6C5B" w:rsidRDefault="002C6C5B" w:rsidP="002C6C5B">
            <w:r w:rsidRPr="002C6C5B">
              <w:t>Different hormone therapy regimens may be associated with increased breast density, which may obscure mammographic interpretation, leading to more mammograms or more breast biopsies and a potential delay in breast cancer diagnosis. (Level II</w:t>
            </w:r>
            <w:r>
              <w:t>)</w:t>
            </w:r>
          </w:p>
          <w:p w14:paraId="1CAAC04A" w14:textId="77777777" w:rsidR="002C6C5B" w:rsidRDefault="002C6C5B" w:rsidP="002C6C5B"/>
          <w:p w14:paraId="6DBDDAA4" w14:textId="77777777" w:rsidR="002C6C5B" w:rsidRDefault="002C6C5B" w:rsidP="002C6C5B">
            <w:r w:rsidRPr="002C6C5B">
              <w:t>A</w:t>
            </w:r>
            <w:r>
              <w:t xml:space="preserve"> </w:t>
            </w:r>
            <w:r w:rsidRPr="002C6C5B">
              <w:t xml:space="preserve">preponderance of data does not show an additive effect of underlying breast cancer risk (age, family history of breast cancer, genetic risk of breast cancer, benign breast disease, personal breast cancer risk factors) and hormone therapy use on breast cancer incidence. (Level II) </w:t>
            </w:r>
          </w:p>
          <w:p w14:paraId="05D35956" w14:textId="77777777" w:rsidR="002C6C5B" w:rsidRDefault="002C6C5B" w:rsidP="002C6C5B"/>
          <w:p w14:paraId="194BF509" w14:textId="3CEBFD62" w:rsidR="002C6C5B" w:rsidRDefault="002C6C5B" w:rsidP="002C6C5B">
            <w:r w:rsidRPr="002C6C5B">
              <w:t xml:space="preserve">Insufficient data are available to assess the risk of breast cancer with newer therapies such as TSECs, including BZA plus CEE. (Level II) </w:t>
            </w:r>
          </w:p>
          <w:p w14:paraId="4305ADBD" w14:textId="77777777" w:rsidR="002C6C5B" w:rsidRDefault="002C6C5B" w:rsidP="002C6C5B"/>
          <w:p w14:paraId="4B822F7D" w14:textId="70D1D52C" w:rsidR="002C6C5B" w:rsidRDefault="002C6C5B" w:rsidP="002C6C5B">
            <w:r w:rsidRPr="002C6C5B">
              <w:lastRenderedPageBreak/>
              <w:t xml:space="preserve">Observational evidence suggests that hormone therapy use does not further </w:t>
            </w:r>
            <w:proofErr w:type="gramStart"/>
            <w:r w:rsidRPr="002C6C5B">
              <w:t>increase</w:t>
            </w:r>
            <w:proofErr w:type="gramEnd"/>
            <w:r w:rsidRPr="002C6C5B">
              <w:t xml:space="preserve"> risk of breast cancer in women at high risk because of a family history of breast cancer or after bilateral </w:t>
            </w:r>
            <w:proofErr w:type="spellStart"/>
            <w:r w:rsidRPr="002C6C5B">
              <w:t>salpingo</w:t>
            </w:r>
            <w:proofErr w:type="spellEnd"/>
            <w:r w:rsidRPr="002C6C5B">
              <w:t xml:space="preserve">-oophorectomy (BSO) for BRCA 1 or 2 genetic variants. (Level II) </w:t>
            </w:r>
          </w:p>
          <w:p w14:paraId="1DF90104" w14:textId="77777777" w:rsidR="002C6C5B" w:rsidRDefault="002C6C5B" w:rsidP="002C6C5B"/>
          <w:p w14:paraId="02B87BC2" w14:textId="1A899509" w:rsidR="002C6C5B" w:rsidRDefault="002C6C5B" w:rsidP="002C6C5B">
            <w:r w:rsidRPr="002C6C5B">
              <w:t>Systemic</w:t>
            </w:r>
            <w:r>
              <w:t xml:space="preserve"> hormone t</w:t>
            </w:r>
            <w:r w:rsidRPr="002C6C5B">
              <w:t xml:space="preserve">herapy is generally not advised for survivors of breast cancer, although hormone therapy use may be considered in women with severe VMS unresponsive to nonhormone options, with shared decision-making in conjunction with their oncologists. (Level III) </w:t>
            </w:r>
          </w:p>
          <w:p w14:paraId="4435A97E" w14:textId="77777777" w:rsidR="002C6C5B" w:rsidRDefault="002C6C5B" w:rsidP="002C6C5B"/>
          <w:p w14:paraId="4A5CD2DF" w14:textId="6385AEA3" w:rsidR="002C6C5B" w:rsidRDefault="002C6C5B" w:rsidP="002C6C5B">
            <w:r w:rsidRPr="002C6C5B">
              <w:t>For survivors of breast cancer with GSM, low-dose vaginal ET or DHEA may be considered in consultation with their oncologists if bothersome symptoms persist after a trial of nonhormone therapy. There is increased concern with low-dose vaginal</w:t>
            </w:r>
            <w:r>
              <w:t xml:space="preserve"> </w:t>
            </w:r>
            <w:r w:rsidRPr="002C6C5B">
              <w:t>ET</w:t>
            </w:r>
            <w:r>
              <w:t xml:space="preserve"> </w:t>
            </w:r>
            <w:r w:rsidRPr="002C6C5B">
              <w:t>for</w:t>
            </w:r>
            <w:r>
              <w:t xml:space="preserve"> </w:t>
            </w:r>
            <w:r w:rsidRPr="002C6C5B">
              <w:t>women</w:t>
            </w:r>
            <w:r>
              <w:t xml:space="preserve"> </w:t>
            </w:r>
            <w:r w:rsidRPr="002C6C5B">
              <w:t>on</w:t>
            </w:r>
            <w:r>
              <w:t xml:space="preserve"> </w:t>
            </w:r>
            <w:r w:rsidRPr="002C6C5B">
              <w:t>AIs.(Level</w:t>
            </w:r>
            <w:r>
              <w:t xml:space="preserve"> </w:t>
            </w:r>
            <w:r w:rsidRPr="002C6C5B">
              <w:t xml:space="preserve">III) </w:t>
            </w:r>
          </w:p>
          <w:p w14:paraId="6FEB1F48" w14:textId="77777777" w:rsidR="002C6C5B" w:rsidRDefault="002C6C5B" w:rsidP="002C6C5B"/>
          <w:p w14:paraId="18916FE2" w14:textId="77777777" w:rsidR="002C6C5B" w:rsidRDefault="002C6C5B" w:rsidP="002C6C5B">
            <w:r w:rsidRPr="002C6C5B">
              <w:t>Regular breast cancer surveillance is advised for all post</w:t>
            </w:r>
            <w:r>
              <w:t>-</w:t>
            </w:r>
            <w:r w:rsidRPr="002C6C5B">
              <w:t>menopausal women per current breast cancer screening guidelines, including those who use hormone therapy. (Level I)</w:t>
            </w:r>
          </w:p>
          <w:p w14:paraId="5DB13F34" w14:textId="77777777" w:rsidR="002C6C5B" w:rsidRDefault="002C6C5B" w:rsidP="002C6C5B"/>
          <w:p w14:paraId="36071895" w14:textId="77777777" w:rsidR="002C6C5B" w:rsidRDefault="002C6C5B" w:rsidP="002C6C5B">
            <w:r w:rsidRPr="002C6C5B">
              <w:t>Unopposed</w:t>
            </w:r>
            <w:r>
              <w:t xml:space="preserve"> </w:t>
            </w:r>
            <w:r w:rsidRPr="002C6C5B">
              <w:t>systemic</w:t>
            </w:r>
            <w:r>
              <w:t xml:space="preserve"> </w:t>
            </w:r>
            <w:r w:rsidRPr="002C6C5B">
              <w:t>ET</w:t>
            </w:r>
            <w:r>
              <w:t xml:space="preserve"> </w:t>
            </w:r>
            <w:r w:rsidRPr="002C6C5B">
              <w:t>in</w:t>
            </w:r>
            <w:r>
              <w:t xml:space="preserve"> </w:t>
            </w:r>
            <w:r w:rsidRPr="002C6C5B">
              <w:t>a</w:t>
            </w:r>
            <w:r>
              <w:t xml:space="preserve"> </w:t>
            </w:r>
            <w:r w:rsidRPr="002C6C5B">
              <w:t>postmenopausal</w:t>
            </w:r>
            <w:r>
              <w:t xml:space="preserve"> </w:t>
            </w:r>
            <w:r w:rsidRPr="002C6C5B">
              <w:t>woman</w:t>
            </w:r>
            <w:r>
              <w:t xml:space="preserve"> </w:t>
            </w:r>
            <w:r w:rsidRPr="002C6C5B">
              <w:t>with</w:t>
            </w:r>
            <w:r>
              <w:t xml:space="preserve"> </w:t>
            </w:r>
            <w:r w:rsidRPr="002C6C5B">
              <w:t>an intact uterus increases the risk of endometrial cancer, so adequate progestogen is recommended. (Level I)</w:t>
            </w:r>
          </w:p>
          <w:p w14:paraId="3E4A9FC7" w14:textId="77777777" w:rsidR="002C6C5B" w:rsidRDefault="002C6C5B" w:rsidP="002C6C5B"/>
          <w:p w14:paraId="5B86A6C2" w14:textId="77777777" w:rsidR="002C6C5B" w:rsidRDefault="002C6C5B" w:rsidP="002C6C5B">
            <w:r w:rsidRPr="002C6C5B">
              <w:t xml:space="preserve">Low-dose vaginal ET does not appear to increase endometrial cancer risk, although trials with endometrial biopsy end points are limited to 1 year in duration. (Level II) </w:t>
            </w:r>
          </w:p>
          <w:p w14:paraId="539070DA" w14:textId="77777777" w:rsidR="002C6C5B" w:rsidRDefault="002C6C5B" w:rsidP="002C6C5B"/>
          <w:p w14:paraId="368061E7" w14:textId="670C03D7" w:rsidR="002C6C5B" w:rsidRDefault="002C6C5B" w:rsidP="002C6C5B">
            <w:r w:rsidRPr="002C6C5B">
              <w:t xml:space="preserve">Use of hormone therapy is an option for the treatment of bothersome menopause symptoms in women with surgically treated, early stage, low-grade endometrial cancer in consultation with a woman’s oncologist if nonhormone therapies are ineffective. (Level II) </w:t>
            </w:r>
          </w:p>
          <w:p w14:paraId="761423D2" w14:textId="77777777" w:rsidR="002C6C5B" w:rsidRDefault="002C6C5B" w:rsidP="002C6C5B"/>
          <w:p w14:paraId="332DEA60" w14:textId="77777777" w:rsidR="002C6C5B" w:rsidRDefault="002C6C5B" w:rsidP="002C6C5B">
            <w:r w:rsidRPr="002C6C5B">
              <w:t>Systemic hormone therapy is not advised with high-grade, advanced-stage endometrial cancers or with endometrial stromal</w:t>
            </w:r>
            <w:r>
              <w:t xml:space="preserve"> </w:t>
            </w:r>
            <w:r w:rsidRPr="002C6C5B">
              <w:t>sarcomas</w:t>
            </w:r>
            <w:r>
              <w:t xml:space="preserve"> </w:t>
            </w:r>
            <w:r w:rsidRPr="002C6C5B">
              <w:t>or</w:t>
            </w:r>
            <w:r>
              <w:t xml:space="preserve"> </w:t>
            </w:r>
            <w:r w:rsidRPr="002C6C5B">
              <w:t>leiomyosarcomas.(</w:t>
            </w:r>
            <w:proofErr w:type="spellStart"/>
            <w:r w:rsidRPr="002C6C5B">
              <w:t>LevelII</w:t>
            </w:r>
            <w:proofErr w:type="spellEnd"/>
            <w:r w:rsidRPr="002C6C5B">
              <w:t>)</w:t>
            </w:r>
          </w:p>
          <w:p w14:paraId="269928A0" w14:textId="77777777" w:rsidR="002C6C5B" w:rsidRDefault="002C6C5B" w:rsidP="002C6C5B"/>
          <w:p w14:paraId="25195D8F" w14:textId="3A162366" w:rsidR="002C6C5B" w:rsidRDefault="002C6C5B" w:rsidP="002C6C5B">
            <w:r w:rsidRPr="002C6C5B">
              <w:t>Use</w:t>
            </w:r>
            <w:r>
              <w:t xml:space="preserve"> </w:t>
            </w:r>
            <w:r w:rsidRPr="002C6C5B">
              <w:t>of</w:t>
            </w:r>
            <w:r>
              <w:t xml:space="preserve"> </w:t>
            </w:r>
            <w:r w:rsidRPr="002C6C5B">
              <w:t xml:space="preserve">oral contraceptives is associated with a significant reduction in ovarian cancer risk. (Level I) </w:t>
            </w:r>
          </w:p>
          <w:p w14:paraId="46049D5F" w14:textId="77777777" w:rsidR="002C6C5B" w:rsidRDefault="002C6C5B" w:rsidP="002C6C5B"/>
          <w:p w14:paraId="13DD23B3" w14:textId="77777777" w:rsidR="002C6C5B" w:rsidRDefault="002C6C5B" w:rsidP="002C6C5B">
            <w:r w:rsidRPr="002C6C5B">
              <w:lastRenderedPageBreak/>
              <w:t>Current</w:t>
            </w:r>
            <w:r>
              <w:t xml:space="preserve"> </w:t>
            </w:r>
            <w:r w:rsidRPr="002C6C5B">
              <w:t>and</w:t>
            </w:r>
            <w:r>
              <w:t xml:space="preserve"> </w:t>
            </w:r>
            <w:r w:rsidRPr="002C6C5B">
              <w:t>recent use of</w:t>
            </w:r>
            <w:r>
              <w:t xml:space="preserve"> </w:t>
            </w:r>
            <w:r w:rsidRPr="002C6C5B">
              <w:t>hormone</w:t>
            </w:r>
            <w:r>
              <w:t xml:space="preserve"> </w:t>
            </w:r>
            <w:r w:rsidRPr="002C6C5B">
              <w:t xml:space="preserve">therapy is associated with a small but statistically significant risk of ovarian cancer in observational studies, principally for serous type, although there was no increase in ovarian cancer risk in women randomized to EPT in the WHI. (Level II) </w:t>
            </w:r>
          </w:p>
          <w:p w14:paraId="515B3291" w14:textId="77777777" w:rsidR="002C6C5B" w:rsidRDefault="002C6C5B" w:rsidP="002C6C5B"/>
          <w:p w14:paraId="4F475D44" w14:textId="77777777" w:rsidR="002C6C5B" w:rsidRDefault="002C6C5B" w:rsidP="002C6C5B">
            <w:r w:rsidRPr="002C6C5B">
              <w:t xml:space="preserve">In women with a history of ovarian cancer, benefits of hormone therapy use generally outweighs risks, especially with bothersome VMS or early menopause; use of hormone therapy is not advised in women with hormone-dependent ovarian cancers, including granulosa-cell tumors and low-grade serous carcinoma. (Level II) </w:t>
            </w:r>
          </w:p>
          <w:p w14:paraId="316AD920" w14:textId="77777777" w:rsidR="002C6C5B" w:rsidRDefault="002C6C5B" w:rsidP="002C6C5B"/>
          <w:p w14:paraId="1747C044" w14:textId="77777777" w:rsidR="002C6C5B" w:rsidRDefault="002C6C5B" w:rsidP="002C6C5B">
            <w:r w:rsidRPr="002C6C5B">
              <w:t>Short-term hormone</w:t>
            </w:r>
            <w:r>
              <w:t xml:space="preserve"> </w:t>
            </w:r>
            <w:r w:rsidRPr="002C6C5B">
              <w:t>therapy use appears safe in women with BRCA1 and BRCA2 genetic variants who undergo risk-reducing BSO before the average age of menopause. (Level II)</w:t>
            </w:r>
          </w:p>
          <w:p w14:paraId="5A99D021" w14:textId="77777777" w:rsidR="002C6C5B" w:rsidRDefault="002C6C5B" w:rsidP="002C6C5B"/>
          <w:p w14:paraId="11D8DBA0" w14:textId="20D76E95" w:rsidR="002C6C5B" w:rsidRDefault="002C6C5B" w:rsidP="002C6C5B">
            <w:r w:rsidRPr="002C6C5B">
              <w:t>Observational studies suggest a reduced incidence of colorectal cancer in current hormone therapy users, with reduced mortality. (Level II)</w:t>
            </w:r>
          </w:p>
          <w:p w14:paraId="69C760BF" w14:textId="77777777" w:rsidR="002C6C5B" w:rsidRDefault="002C6C5B" w:rsidP="002C6C5B"/>
          <w:p w14:paraId="63F18E8B" w14:textId="77777777" w:rsidR="002C6C5B" w:rsidRDefault="002C6C5B" w:rsidP="002C6C5B">
            <w:r>
              <w:t xml:space="preserve">In the </w:t>
            </w:r>
            <w:r w:rsidRPr="002C6C5B">
              <w:t>WHI,</w:t>
            </w:r>
            <w:r>
              <w:t xml:space="preserve"> </w:t>
            </w:r>
            <w:r w:rsidRPr="002C6C5B">
              <w:t>EPT,</w:t>
            </w:r>
            <w:r>
              <w:t xml:space="preserve"> </w:t>
            </w:r>
            <w:r w:rsidRPr="002C6C5B">
              <w:t>but</w:t>
            </w:r>
            <w:r>
              <w:t xml:space="preserve"> </w:t>
            </w:r>
            <w:r w:rsidRPr="002C6C5B">
              <w:t>not</w:t>
            </w:r>
            <w:r>
              <w:t xml:space="preserve"> </w:t>
            </w:r>
            <w:r w:rsidRPr="002C6C5B">
              <w:t>ET</w:t>
            </w:r>
            <w:r>
              <w:t xml:space="preserve"> </w:t>
            </w:r>
            <w:r w:rsidRPr="002C6C5B">
              <w:t>alone,</w:t>
            </w:r>
            <w:r>
              <w:t xml:space="preserve"> </w:t>
            </w:r>
            <w:r w:rsidRPr="002C6C5B">
              <w:t>reduced</w:t>
            </w:r>
            <w:r>
              <w:t xml:space="preserve"> </w:t>
            </w:r>
            <w:r w:rsidRPr="002C6C5B">
              <w:t>colorectal</w:t>
            </w:r>
            <w:r>
              <w:t xml:space="preserve"> </w:t>
            </w:r>
            <w:r w:rsidRPr="002C6C5B">
              <w:t>cancer risk, although cancers diagnosed in EPT</w:t>
            </w:r>
            <w:r>
              <w:t xml:space="preserve"> </w:t>
            </w:r>
            <w:r w:rsidRPr="002C6C5B">
              <w:t>users were diagnosed</w:t>
            </w:r>
            <w:r>
              <w:t xml:space="preserve"> </w:t>
            </w:r>
            <w:r w:rsidRPr="002C6C5B">
              <w:t>at a more advanced stage. There was no difference in colorectal cancer mortality with either EPT or ET. (Level I)</w:t>
            </w:r>
          </w:p>
          <w:p w14:paraId="37C21C3E" w14:textId="77777777" w:rsidR="002C6C5B" w:rsidRDefault="002C6C5B" w:rsidP="002C6C5B"/>
          <w:p w14:paraId="0C9192E5" w14:textId="77777777" w:rsidR="002C6C5B" w:rsidRDefault="002C6C5B" w:rsidP="002C6C5B">
            <w:r w:rsidRPr="002C6C5B">
              <w:t>There</w:t>
            </w:r>
            <w:r>
              <w:t xml:space="preserve"> </w:t>
            </w:r>
            <w:r w:rsidRPr="002C6C5B">
              <w:t>appears to</w:t>
            </w:r>
            <w:r>
              <w:t xml:space="preserve"> </w:t>
            </w:r>
            <w:r w:rsidRPr="002C6C5B">
              <w:t>be</w:t>
            </w:r>
            <w:r>
              <w:t xml:space="preserve"> </w:t>
            </w:r>
            <w:r w:rsidRPr="002C6C5B">
              <w:t>an</w:t>
            </w:r>
            <w:r>
              <w:t xml:space="preserve"> </w:t>
            </w:r>
            <w:r w:rsidRPr="002C6C5B">
              <w:t xml:space="preserve">overall neutral effect of hormone therapy on lung cancer incidence and survival. (Level II) </w:t>
            </w:r>
          </w:p>
          <w:p w14:paraId="3E0A83B6" w14:textId="77777777" w:rsidR="002C6C5B" w:rsidRDefault="002C6C5B" w:rsidP="002C6C5B"/>
          <w:p w14:paraId="23708584" w14:textId="77777777" w:rsidR="002C6C5B" w:rsidRDefault="002C6C5B" w:rsidP="002C6C5B">
            <w:r w:rsidRPr="002C6C5B">
              <w:t>Smoking cessation should be encouraged, with increased lung cancer surveillance for older smokers, including current or past users of hormone therapy. (Level I)</w:t>
            </w:r>
          </w:p>
          <w:p w14:paraId="68D50835" w14:textId="77777777" w:rsidR="002C6C5B" w:rsidRDefault="002C6C5B" w:rsidP="002C6C5B"/>
          <w:p w14:paraId="5EE55297" w14:textId="77777777" w:rsidR="002C6C5B" w:rsidRDefault="002C6C5B" w:rsidP="002C6C5B">
            <w:r w:rsidRPr="002C6C5B">
              <w:t>The safety profile of hormone therapy is most favorable when initiated in healthy women aged younger than 60 years or within 10 years of menopause onset, so initiation of hormone</w:t>
            </w:r>
            <w:r>
              <w:t xml:space="preserve"> </w:t>
            </w:r>
            <w:r w:rsidRPr="002C6C5B">
              <w:t>therapy by menopausal</w:t>
            </w:r>
            <w:r>
              <w:t xml:space="preserve"> </w:t>
            </w:r>
            <w:r w:rsidRPr="002C6C5B">
              <w:t xml:space="preserve">women aged older than 60 years requires careful consideration of individual benefits and risks. (Level I) </w:t>
            </w:r>
          </w:p>
          <w:p w14:paraId="3D9ADA57" w14:textId="77777777" w:rsidR="002C6C5B" w:rsidRDefault="002C6C5B" w:rsidP="002C6C5B"/>
          <w:p w14:paraId="484A5027" w14:textId="77777777" w:rsidR="002C6C5B" w:rsidRDefault="002C6C5B" w:rsidP="002C6C5B">
            <w:r w:rsidRPr="002C6C5B">
              <w:lastRenderedPageBreak/>
              <w:t xml:space="preserve">Long-term use of hormone therapy, including for women aged older than 60 years, may be considered in healthy women at low risk of CVD and breast cancer with persistent VMS or at elevated risk of fracture for whom other therapies are not ap propriate. (Level III) </w:t>
            </w:r>
          </w:p>
          <w:p w14:paraId="07EE89EB" w14:textId="77777777" w:rsidR="002C6C5B" w:rsidRDefault="002C6C5B" w:rsidP="002C6C5B"/>
          <w:p w14:paraId="4A2EABE4" w14:textId="77777777" w:rsidR="002C6C5B" w:rsidRDefault="002C6C5B" w:rsidP="002C6C5B">
            <w:r w:rsidRPr="002C6C5B">
              <w:t xml:space="preserve">Factors that should be considered include severity of symptoms, effectiveness of alternative nonhormone interventions, and underlying risk for osteoporosis, CHD, cerebrovascular accident, VTE, and breast cancer. (Level III) </w:t>
            </w:r>
          </w:p>
          <w:p w14:paraId="3CAAD4D2" w14:textId="77777777" w:rsidR="002C6C5B" w:rsidRDefault="002C6C5B" w:rsidP="002C6C5B"/>
          <w:p w14:paraId="621866E0" w14:textId="77777777" w:rsidR="002C6C5B" w:rsidRDefault="002C6C5B" w:rsidP="002C6C5B">
            <w:r w:rsidRPr="002C6C5B">
              <w:t>Hormone</w:t>
            </w:r>
            <w:r>
              <w:t xml:space="preserve"> </w:t>
            </w:r>
            <w:r w:rsidRPr="002C6C5B">
              <w:t>therapy does not need to be routinely discontinued in women aged older than 60 or 65 years. (Level III)</w:t>
            </w:r>
          </w:p>
          <w:p w14:paraId="067A08E8" w14:textId="77777777" w:rsidR="002C6C5B" w:rsidRDefault="002C6C5B" w:rsidP="002C6C5B"/>
          <w:p w14:paraId="2EA78907" w14:textId="4669758E" w:rsidR="002C6C5B" w:rsidRDefault="002C6C5B" w:rsidP="002C6C5B">
            <w:r w:rsidRPr="002C6C5B">
              <w:t xml:space="preserve">Mitigation of risk through use of the lowest effective dose and potentially with a nonoral route of administration becomes increasingly important as women age and with longer duration of therapy. (Level III) </w:t>
            </w:r>
          </w:p>
          <w:p w14:paraId="03B5E17C" w14:textId="77777777" w:rsidR="002C6C5B" w:rsidRDefault="002C6C5B" w:rsidP="002C6C5B"/>
          <w:p w14:paraId="668816A8" w14:textId="77777777" w:rsidR="002C6C5B" w:rsidRDefault="002C6C5B" w:rsidP="002C6C5B">
            <w:r w:rsidRPr="002C6C5B">
              <w:t xml:space="preserve">Longer durations or extended use beyond age 65 should include periodic reevaluation of comorbidities with consideration of periodic trials of lowering or discontinuing hormone therapy. (Level III) </w:t>
            </w:r>
          </w:p>
          <w:p w14:paraId="01809F19" w14:textId="77777777" w:rsidR="002C6C5B" w:rsidRDefault="002C6C5B" w:rsidP="002C6C5B"/>
          <w:p w14:paraId="5CEAC9BF" w14:textId="77777777" w:rsidR="002C6C5B" w:rsidRDefault="002C6C5B" w:rsidP="002C6C5B">
            <w:r w:rsidRPr="002C6C5B">
              <w:t>For</w:t>
            </w:r>
            <w:r>
              <w:t xml:space="preserve"> </w:t>
            </w:r>
            <w:r w:rsidRPr="002C6C5B">
              <w:t>women</w:t>
            </w:r>
            <w:r>
              <w:t xml:space="preserve"> </w:t>
            </w:r>
            <w:r w:rsidRPr="002C6C5B">
              <w:t>with</w:t>
            </w:r>
            <w:r>
              <w:t xml:space="preserve"> </w:t>
            </w:r>
            <w:r w:rsidRPr="002C6C5B">
              <w:t>GSM,</w:t>
            </w:r>
            <w:r>
              <w:t xml:space="preserve"> </w:t>
            </w:r>
            <w:r w:rsidRPr="002C6C5B">
              <w:t>low-dose</w:t>
            </w:r>
            <w:r>
              <w:t xml:space="preserve"> </w:t>
            </w:r>
            <w:r w:rsidRPr="002C6C5B">
              <w:t xml:space="preserve">vaginal ET may be considered for use at any age and for extended duration, if needed. (Level III) </w:t>
            </w:r>
          </w:p>
          <w:p w14:paraId="65DBA615" w14:textId="77777777" w:rsidR="002C6C5B" w:rsidRDefault="002C6C5B" w:rsidP="002C6C5B"/>
          <w:p w14:paraId="309028F1" w14:textId="77777777" w:rsidR="002C6C5B" w:rsidRDefault="002C6C5B" w:rsidP="002C6C5B">
            <w:r w:rsidRPr="002C6C5B">
              <w:t>In</w:t>
            </w:r>
            <w:r>
              <w:t xml:space="preserve"> </w:t>
            </w:r>
            <w:r w:rsidRPr="002C6C5B">
              <w:t>the absence of contraindications, a woman should determine her preferred hormone therapy formulation, dose, and duration of use, with ongoing assessment and shared</w:t>
            </w:r>
            <w:r>
              <w:t xml:space="preserve"> </w:t>
            </w:r>
            <w:r w:rsidRPr="002C6C5B">
              <w:t>decision-making with her healthcare professional. (Level III)</w:t>
            </w:r>
          </w:p>
          <w:p w14:paraId="2583A54E" w14:textId="77777777" w:rsidR="002C6C5B" w:rsidRDefault="002C6C5B" w:rsidP="002C6C5B"/>
          <w:p w14:paraId="0F9F8A4F" w14:textId="367F551D" w:rsidR="002C6C5B" w:rsidRDefault="002C6C5B" w:rsidP="002C6C5B"/>
        </w:tc>
      </w:tr>
      <w:tr w:rsidR="00F706D7" w14:paraId="23018220" w14:textId="77777777" w:rsidTr="00FD4459">
        <w:tc>
          <w:tcPr>
            <w:tcW w:w="1975" w:type="dxa"/>
          </w:tcPr>
          <w:p w14:paraId="21F304D4" w14:textId="62F91E9C" w:rsidR="00CC44F8" w:rsidRPr="004B6992" w:rsidRDefault="00CC44F8">
            <w:pPr>
              <w:rPr>
                <w:b/>
                <w:bCs/>
              </w:rPr>
            </w:pPr>
            <w:proofErr w:type="spellStart"/>
            <w:r w:rsidRPr="00CC44F8">
              <w:lastRenderedPageBreak/>
              <w:t>Shifren</w:t>
            </w:r>
            <w:proofErr w:type="spellEnd"/>
            <w:r w:rsidRPr="00CC44F8">
              <w:t xml:space="preserve">, J. L., Gass, M. L. S., NAMS Recommendations Panel. (2023). </w:t>
            </w:r>
            <w:r w:rsidRPr="00CC44F8">
              <w:rPr>
                <w:b/>
                <w:bCs/>
              </w:rPr>
              <w:t xml:space="preserve">The 2023 </w:t>
            </w:r>
            <w:r w:rsidRPr="00CC44F8">
              <w:rPr>
                <w:b/>
                <w:bCs/>
              </w:rPr>
              <w:lastRenderedPageBreak/>
              <w:t xml:space="preserve">nonhormone therapy position statement of The North American Menopause Society. </w:t>
            </w:r>
            <w:r w:rsidRPr="00CC44F8">
              <w:t xml:space="preserve">Menopause, 30(6), 573–590. </w:t>
            </w:r>
            <w:hyperlink r:id="rId8" w:history="1">
              <w:r w:rsidRPr="00C40DBF">
                <w:rPr>
                  <w:rStyle w:val="Hyperlink"/>
                  <w:b/>
                  <w:bCs/>
                </w:rPr>
                <w:t>https://doi.org/10.1097/GME.0000000000002200</w:t>
              </w:r>
            </w:hyperlink>
          </w:p>
        </w:tc>
        <w:tc>
          <w:tcPr>
            <w:tcW w:w="10980" w:type="dxa"/>
          </w:tcPr>
          <w:p w14:paraId="71012747" w14:textId="1EC7CD6B" w:rsidR="00494E5B" w:rsidRDefault="00494E5B" w:rsidP="00494E5B">
            <w:pPr>
              <w:pStyle w:val="ListParagraph"/>
              <w:numPr>
                <w:ilvl w:val="0"/>
                <w:numId w:val="27"/>
              </w:numPr>
            </w:pPr>
            <w:r>
              <w:lastRenderedPageBreak/>
              <w:t>There is no strong evidence that lifestyle changes such as</w:t>
            </w:r>
            <w:r>
              <w:t xml:space="preserve"> </w:t>
            </w:r>
            <w:r>
              <w:t>cooling techniques and avoiding triggers improve VMS.</w:t>
            </w:r>
          </w:p>
          <w:p w14:paraId="52A351BB" w14:textId="77777777" w:rsidR="00494E5B" w:rsidRDefault="00494E5B" w:rsidP="00494E5B">
            <w:pPr>
              <w:pStyle w:val="ListParagraph"/>
              <w:numPr>
                <w:ilvl w:val="0"/>
                <w:numId w:val="27"/>
              </w:numPr>
            </w:pPr>
            <w:r>
              <w:t>There is insufficient or poor evidence to consider exercise o</w:t>
            </w:r>
            <w:r>
              <w:t xml:space="preserve">r </w:t>
            </w:r>
            <w:r>
              <w:t>yoga as a treatment for VMS.</w:t>
            </w:r>
          </w:p>
          <w:p w14:paraId="3E02805A" w14:textId="77777777" w:rsidR="00494E5B" w:rsidRDefault="00494E5B" w:rsidP="00494E5B">
            <w:pPr>
              <w:pStyle w:val="ListParagraph"/>
              <w:numPr>
                <w:ilvl w:val="0"/>
                <w:numId w:val="27"/>
              </w:numPr>
            </w:pPr>
            <w:r>
              <w:t>A</w:t>
            </w:r>
            <w:r>
              <w:t xml:space="preserve"> </w:t>
            </w:r>
            <w:r>
              <w:t>healthy diet is important for health promotion and chronic</w:t>
            </w:r>
            <w:r>
              <w:t xml:space="preserve"> </w:t>
            </w:r>
            <w:r>
              <w:t>disease prevention; however, there is limited evidence to support dietary modifications as a tool for improving VMS.</w:t>
            </w:r>
          </w:p>
          <w:p w14:paraId="7F2A6669" w14:textId="77777777" w:rsidR="00F706D7" w:rsidRDefault="00494E5B" w:rsidP="00494E5B">
            <w:pPr>
              <w:pStyle w:val="ListParagraph"/>
              <w:numPr>
                <w:ilvl w:val="0"/>
                <w:numId w:val="27"/>
              </w:numPr>
            </w:pPr>
            <w:r>
              <w:t>Weight loss may be considered for improving VMS</w:t>
            </w:r>
          </w:p>
          <w:p w14:paraId="4DD1E8B9" w14:textId="07078038" w:rsidR="00F43FBD" w:rsidRDefault="00F43FBD" w:rsidP="00F43FBD">
            <w:pPr>
              <w:pStyle w:val="ListParagraph"/>
              <w:numPr>
                <w:ilvl w:val="0"/>
                <w:numId w:val="27"/>
              </w:numPr>
            </w:pPr>
            <w:r>
              <w:lastRenderedPageBreak/>
              <w:t>CBT has been shown to reduce the bother and interference</w:t>
            </w:r>
            <w:r>
              <w:t xml:space="preserve"> </w:t>
            </w:r>
            <w:r>
              <w:t>associated with VMS.</w:t>
            </w:r>
          </w:p>
          <w:p w14:paraId="2A37D724" w14:textId="24ED73F2" w:rsidR="00F43FBD" w:rsidRDefault="00F43FBD" w:rsidP="00F43FBD">
            <w:pPr>
              <w:pStyle w:val="ListParagraph"/>
              <w:numPr>
                <w:ilvl w:val="0"/>
                <w:numId w:val="27"/>
              </w:numPr>
            </w:pPr>
            <w:r>
              <w:t>Clinical hypnosis has been shown to reduce VMS frequency</w:t>
            </w:r>
            <w:r>
              <w:t xml:space="preserve"> </w:t>
            </w:r>
            <w:r>
              <w:t>and severity.</w:t>
            </w:r>
          </w:p>
          <w:p w14:paraId="7D3BD93E" w14:textId="77B25C14" w:rsidR="00F43FBD" w:rsidRDefault="00F43FBD" w:rsidP="00F43FBD">
            <w:pPr>
              <w:pStyle w:val="ListParagraph"/>
              <w:numPr>
                <w:ilvl w:val="0"/>
                <w:numId w:val="27"/>
              </w:numPr>
            </w:pPr>
            <w:r>
              <w:t>MBSR</w:t>
            </w:r>
            <w:r>
              <w:t xml:space="preserve"> </w:t>
            </w:r>
            <w:r>
              <w:t>interventions</w:t>
            </w:r>
            <w:r>
              <w:t xml:space="preserve"> </w:t>
            </w:r>
            <w:r>
              <w:t>for</w:t>
            </w:r>
            <w:r>
              <w:t xml:space="preserve"> </w:t>
            </w:r>
            <w:r>
              <w:t>the</w:t>
            </w:r>
            <w:r>
              <w:t xml:space="preserve"> </w:t>
            </w:r>
            <w:r>
              <w:t>management</w:t>
            </w:r>
            <w:r>
              <w:t xml:space="preserve"> </w:t>
            </w:r>
            <w:r>
              <w:t>of</w:t>
            </w:r>
            <w:r>
              <w:t xml:space="preserve"> </w:t>
            </w:r>
            <w:r>
              <w:t>VMS</w:t>
            </w:r>
            <w:r>
              <w:t xml:space="preserve"> </w:t>
            </w:r>
            <w:r>
              <w:t>are</w:t>
            </w:r>
            <w:r>
              <w:t xml:space="preserve"> </w:t>
            </w:r>
            <w:r>
              <w:t>limited</w:t>
            </w:r>
            <w:r>
              <w:t xml:space="preserve"> </w:t>
            </w:r>
            <w:r>
              <w:t>by sample size and lack of control groups and are not designed to consider VMS; therefore, there are not enough data</w:t>
            </w:r>
            <w:r>
              <w:t xml:space="preserve"> </w:t>
            </w:r>
            <w:r>
              <w:t>to recommend treatment.</w:t>
            </w:r>
          </w:p>
          <w:p w14:paraId="69FCA8F3" w14:textId="77777777" w:rsidR="00F43FBD" w:rsidRDefault="00F43FBD" w:rsidP="00F43FBD">
            <w:pPr>
              <w:pStyle w:val="ListParagraph"/>
              <w:numPr>
                <w:ilvl w:val="0"/>
                <w:numId w:val="27"/>
              </w:numPr>
            </w:pPr>
            <w:r>
              <w:t>Paced breathing and relaxation techniques do not alleviate</w:t>
            </w:r>
            <w:r>
              <w:t xml:space="preserve"> </w:t>
            </w:r>
            <w:r>
              <w:t>VMS</w:t>
            </w:r>
            <w:r>
              <w:t xml:space="preserve"> </w:t>
            </w:r>
            <w:r>
              <w:t>and are not recommended.</w:t>
            </w:r>
          </w:p>
          <w:p w14:paraId="124F1D8C" w14:textId="30705C0C" w:rsidR="006E5344" w:rsidRDefault="006E5344" w:rsidP="006E5344">
            <w:pPr>
              <w:pStyle w:val="ListParagraph"/>
              <w:numPr>
                <w:ilvl w:val="0"/>
                <w:numId w:val="27"/>
              </w:numPr>
            </w:pPr>
            <w:r>
              <w:t>SSRIs and SNRIs are associated with mild to moderate improvements in VMS.</w:t>
            </w:r>
          </w:p>
          <w:p w14:paraId="646290E0" w14:textId="4DA4E7F3" w:rsidR="006E5344" w:rsidRDefault="006E5344" w:rsidP="00FD4459">
            <w:pPr>
              <w:pStyle w:val="ListParagraph"/>
              <w:numPr>
                <w:ilvl w:val="0"/>
                <w:numId w:val="27"/>
              </w:numPr>
            </w:pPr>
            <w:r>
              <w:t>Gabapentin</w:t>
            </w:r>
            <w:r>
              <w:t xml:space="preserve"> </w:t>
            </w:r>
            <w:r>
              <w:t>is</w:t>
            </w:r>
            <w:r>
              <w:t xml:space="preserve"> </w:t>
            </w:r>
            <w:r>
              <w:t>associated</w:t>
            </w:r>
            <w:r w:rsidR="00FD4459">
              <w:t xml:space="preserve"> </w:t>
            </w:r>
            <w:r>
              <w:t>with</w:t>
            </w:r>
            <w:r w:rsidR="00FD4459">
              <w:t xml:space="preserve"> </w:t>
            </w:r>
            <w:r>
              <w:t>improvements</w:t>
            </w:r>
            <w:r w:rsidR="00FD4459">
              <w:t xml:space="preserve"> </w:t>
            </w:r>
            <w:r>
              <w:t>in</w:t>
            </w:r>
            <w:r w:rsidR="00FD4459">
              <w:t xml:space="preserve"> </w:t>
            </w:r>
            <w:r>
              <w:t>the</w:t>
            </w:r>
            <w:r w:rsidR="00FD4459">
              <w:t xml:space="preserve"> </w:t>
            </w:r>
            <w:r>
              <w:t>frequency</w:t>
            </w:r>
            <w:r w:rsidR="00FD4459">
              <w:t xml:space="preserve"> </w:t>
            </w:r>
            <w:r>
              <w:t>and severity of VMS.</w:t>
            </w:r>
          </w:p>
          <w:p w14:paraId="65B7BF54" w14:textId="2F26EC04" w:rsidR="006E5344" w:rsidRDefault="006E5344" w:rsidP="00FD4459">
            <w:pPr>
              <w:pStyle w:val="ListParagraph"/>
              <w:numPr>
                <w:ilvl w:val="0"/>
                <w:numId w:val="27"/>
              </w:numPr>
            </w:pPr>
            <w:r>
              <w:t>Pregabalin</w:t>
            </w:r>
            <w:r w:rsidR="00FD4459">
              <w:t xml:space="preserve"> </w:t>
            </w:r>
            <w:r>
              <w:t>is</w:t>
            </w:r>
            <w:r w:rsidR="00FD4459">
              <w:t xml:space="preserve"> </w:t>
            </w:r>
            <w:r>
              <w:t>not</w:t>
            </w:r>
            <w:r w:rsidR="00FD4459">
              <w:t xml:space="preserve"> </w:t>
            </w:r>
            <w:r>
              <w:t>recommended</w:t>
            </w:r>
            <w:r w:rsidR="00FD4459">
              <w:t xml:space="preserve"> </w:t>
            </w:r>
            <w:r>
              <w:t>for</w:t>
            </w:r>
            <w:r w:rsidR="00FD4459">
              <w:t xml:space="preserve"> </w:t>
            </w:r>
            <w:r>
              <w:t>VMS</w:t>
            </w:r>
            <w:r w:rsidR="00FD4459">
              <w:t xml:space="preserve"> </w:t>
            </w:r>
            <w:r>
              <w:t>because</w:t>
            </w:r>
            <w:r w:rsidR="00FD4459">
              <w:t xml:space="preserve"> </w:t>
            </w:r>
            <w:r>
              <w:t>of</w:t>
            </w:r>
            <w:r w:rsidR="00FD4459">
              <w:t xml:space="preserve"> </w:t>
            </w:r>
            <w:r>
              <w:t>AEs</w:t>
            </w:r>
            <w:r w:rsidR="00FD4459">
              <w:t xml:space="preserve"> </w:t>
            </w:r>
            <w:r>
              <w:t>and</w:t>
            </w:r>
            <w:r w:rsidR="00FD4459">
              <w:t xml:space="preserve"> </w:t>
            </w:r>
            <w:proofErr w:type="gramStart"/>
            <w:r>
              <w:t>controlled-substance</w:t>
            </w:r>
            <w:proofErr w:type="gramEnd"/>
            <w:r>
              <w:t xml:space="preserve"> prescribing restrictions.</w:t>
            </w:r>
          </w:p>
          <w:p w14:paraId="42FD7C2D" w14:textId="0DE1EA27" w:rsidR="006E5344" w:rsidRDefault="006E5344" w:rsidP="00FD4459">
            <w:pPr>
              <w:pStyle w:val="ListParagraph"/>
              <w:numPr>
                <w:ilvl w:val="0"/>
                <w:numId w:val="27"/>
              </w:numPr>
            </w:pPr>
            <w:r>
              <w:t>Because of significant AEs and no recent studies showing</w:t>
            </w:r>
            <w:r w:rsidR="00FD4459">
              <w:t xml:space="preserve"> </w:t>
            </w:r>
            <w:r>
              <w:t>greater benefit than placebo, clonidine is not recommended.</w:t>
            </w:r>
          </w:p>
          <w:p w14:paraId="7BDABF06" w14:textId="13BE13AD" w:rsidR="006E5344" w:rsidRDefault="006E5344" w:rsidP="00FD4459">
            <w:pPr>
              <w:pStyle w:val="ListParagraph"/>
              <w:numPr>
                <w:ilvl w:val="0"/>
                <w:numId w:val="27"/>
              </w:numPr>
            </w:pPr>
            <w:r>
              <w:t>Oxybutynin has been shown to reduce moderate to severe</w:t>
            </w:r>
            <w:r w:rsidR="00FD4459">
              <w:t xml:space="preserve"> </w:t>
            </w:r>
            <w:r>
              <w:t>VMS,</w:t>
            </w:r>
            <w:r w:rsidR="00FD4459">
              <w:t xml:space="preserve"> </w:t>
            </w:r>
            <w:r>
              <w:t>although in older adults, long-term use may be associated with cognitive decline.</w:t>
            </w:r>
          </w:p>
          <w:p w14:paraId="11DF396D" w14:textId="73231EB5" w:rsidR="006E5344" w:rsidRDefault="006E5344" w:rsidP="006E5344">
            <w:pPr>
              <w:pStyle w:val="ListParagraph"/>
              <w:numPr>
                <w:ilvl w:val="0"/>
                <w:numId w:val="27"/>
              </w:numPr>
            </w:pPr>
            <w:r>
              <w:t>Given limited data, suvorexant is not recommended.</w:t>
            </w:r>
          </w:p>
          <w:p w14:paraId="3BAAC1F8" w14:textId="2436CCD2" w:rsidR="006E5344" w:rsidRDefault="006E5344" w:rsidP="006E5344">
            <w:pPr>
              <w:pStyle w:val="ListParagraph"/>
              <w:numPr>
                <w:ilvl w:val="0"/>
                <w:numId w:val="27"/>
              </w:numPr>
            </w:pPr>
            <w:proofErr w:type="spellStart"/>
            <w:r>
              <w:t>Fezolinetant</w:t>
            </w:r>
            <w:proofErr w:type="spellEnd"/>
            <w:r>
              <w:t xml:space="preserve"> is a first-in-class neurokinin B antagonist that is</w:t>
            </w:r>
          </w:p>
          <w:p w14:paraId="4F2AC8DD" w14:textId="77777777" w:rsidR="00F43FBD" w:rsidRDefault="006E5344" w:rsidP="006E5344">
            <w:pPr>
              <w:pStyle w:val="ListParagraph"/>
              <w:numPr>
                <w:ilvl w:val="0"/>
                <w:numId w:val="27"/>
              </w:numPr>
            </w:pPr>
            <w:r>
              <w:t>FDA approved for management of vasomotor symptoms.</w:t>
            </w:r>
          </w:p>
          <w:p w14:paraId="0E482F60" w14:textId="77777777" w:rsidR="00FD4459" w:rsidRDefault="006E5344" w:rsidP="006E5344">
            <w:pPr>
              <w:pStyle w:val="ListParagraph"/>
              <w:numPr>
                <w:ilvl w:val="0"/>
                <w:numId w:val="27"/>
              </w:numPr>
            </w:pPr>
            <w:r w:rsidRPr="006E5344">
              <w:t>Given</w:t>
            </w:r>
            <w:r w:rsidR="00FD4459">
              <w:t xml:space="preserve">  </w:t>
            </w:r>
            <w:r w:rsidRPr="006E5344">
              <w:t>mixed</w:t>
            </w:r>
            <w:r w:rsidR="00FD4459">
              <w:t xml:space="preserve"> </w:t>
            </w:r>
            <w:r w:rsidRPr="006E5344">
              <w:t>evidence</w:t>
            </w:r>
            <w:r w:rsidR="00FD4459">
              <w:t xml:space="preserve"> </w:t>
            </w:r>
            <w:r w:rsidRPr="006E5344">
              <w:t>of</w:t>
            </w:r>
            <w:r w:rsidR="00FD4459">
              <w:t xml:space="preserve"> </w:t>
            </w:r>
            <w:r w:rsidRPr="006E5344">
              <w:t>benefit</w:t>
            </w:r>
            <w:r w:rsidR="00FD4459">
              <w:t xml:space="preserve"> </w:t>
            </w:r>
            <w:r w:rsidRPr="006E5344">
              <w:t>for</w:t>
            </w:r>
            <w:r w:rsidR="00FD4459">
              <w:t xml:space="preserve"> </w:t>
            </w:r>
            <w:r w:rsidRPr="006E5344">
              <w:t>VMS,</w:t>
            </w:r>
            <w:r w:rsidR="00FD4459">
              <w:t xml:space="preserve"> </w:t>
            </w:r>
            <w:r w:rsidRPr="006E5344">
              <w:t>soy</w:t>
            </w:r>
            <w:r w:rsidR="00FD4459">
              <w:t xml:space="preserve"> </w:t>
            </w:r>
            <w:r w:rsidRPr="006E5344">
              <w:t>foods,</w:t>
            </w:r>
            <w:r w:rsidR="00FD4459">
              <w:t xml:space="preserve"> </w:t>
            </w:r>
            <w:r w:rsidRPr="006E5344">
              <w:t>soy</w:t>
            </w:r>
            <w:r w:rsidR="00FD4459">
              <w:t xml:space="preserve"> </w:t>
            </w:r>
            <w:r w:rsidRPr="006E5344">
              <w:t xml:space="preserve">extracts, and the soy metabolite </w:t>
            </w:r>
            <w:proofErr w:type="spellStart"/>
            <w:r w:rsidRPr="006E5344">
              <w:t>equol</w:t>
            </w:r>
            <w:proofErr w:type="spellEnd"/>
            <w:r w:rsidRPr="006E5344">
              <w:t xml:space="preserve"> are not recommended. </w:t>
            </w:r>
          </w:p>
          <w:p w14:paraId="2985B867" w14:textId="77777777" w:rsidR="00FD4459" w:rsidRDefault="006E5344" w:rsidP="006E5344">
            <w:pPr>
              <w:pStyle w:val="ListParagraph"/>
              <w:numPr>
                <w:ilvl w:val="0"/>
                <w:numId w:val="27"/>
              </w:numPr>
            </w:pPr>
            <w:r w:rsidRPr="006E5344">
              <w:t xml:space="preserve">Given the lack of rigorous, evidence-based scientific research supporting the use of any over-the-counter supplements and herbal therapies for the management of VMS, these remedies are not recommended. </w:t>
            </w:r>
          </w:p>
          <w:p w14:paraId="201E3B5A" w14:textId="0E0323EB" w:rsidR="006E5344" w:rsidRDefault="006E5344" w:rsidP="006E5344">
            <w:pPr>
              <w:pStyle w:val="ListParagraph"/>
              <w:numPr>
                <w:ilvl w:val="0"/>
                <w:numId w:val="27"/>
              </w:numPr>
            </w:pPr>
            <w:r w:rsidRPr="006E5344">
              <w:t>Cannabinoids are not recommended for the treatment of VMS.</w:t>
            </w:r>
          </w:p>
          <w:p w14:paraId="13D993CB" w14:textId="0A000C95" w:rsidR="006E5344" w:rsidRDefault="006E5344" w:rsidP="006E5344">
            <w:pPr>
              <w:pStyle w:val="ListParagraph"/>
              <w:numPr>
                <w:ilvl w:val="0"/>
                <w:numId w:val="27"/>
              </w:numPr>
            </w:pPr>
            <w:r w:rsidRPr="006E5344">
              <w:t>Existing evidence does not support the use of traditional acupuncture for the treatment of VMS; electroacupuncture re quires more rigorous study before it can be recommended.</w:t>
            </w:r>
          </w:p>
          <w:p w14:paraId="1548F9EE" w14:textId="2BA8D1BD" w:rsidR="00FD4459" w:rsidRDefault="004A7411" w:rsidP="006E5344">
            <w:pPr>
              <w:pStyle w:val="ListParagraph"/>
              <w:numPr>
                <w:ilvl w:val="0"/>
                <w:numId w:val="27"/>
              </w:numPr>
            </w:pPr>
            <w:r w:rsidRPr="004A7411">
              <w:t xml:space="preserve">Stellate ganglion blockade might alleviate moderate to very severe VMS in select women but is associated with potential risk. </w:t>
            </w:r>
          </w:p>
          <w:p w14:paraId="4BA47A9E" w14:textId="068314EF" w:rsidR="004A7411" w:rsidRDefault="004A7411" w:rsidP="006E5344">
            <w:pPr>
              <w:pStyle w:val="ListParagraph"/>
              <w:numPr>
                <w:ilvl w:val="0"/>
                <w:numId w:val="27"/>
              </w:numPr>
            </w:pPr>
            <w:r w:rsidRPr="004A7411">
              <w:t>Calibration of neural oscillations and chiropractic interventions are not recommended for treatment of VMS</w:t>
            </w:r>
          </w:p>
          <w:p w14:paraId="030CF437" w14:textId="521D0BAE" w:rsidR="00FD4459" w:rsidRPr="003E6E0D" w:rsidRDefault="00FD4459" w:rsidP="006E5344">
            <w:pPr>
              <w:pStyle w:val="ListParagraph"/>
              <w:numPr>
                <w:ilvl w:val="0"/>
                <w:numId w:val="27"/>
              </w:numPr>
            </w:pPr>
            <w:r w:rsidRPr="00FD4459">
              <w:lastRenderedPageBreak/>
              <w:drawing>
                <wp:inline distT="0" distB="0" distL="0" distR="0" wp14:anchorId="3F55F0C5" wp14:editId="5F02983F">
                  <wp:extent cx="3168813" cy="4858000"/>
                  <wp:effectExtent l="0" t="0" r="0" b="0"/>
                  <wp:docPr id="546889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89402" name=""/>
                          <pic:cNvPicPr/>
                        </pic:nvPicPr>
                        <pic:blipFill>
                          <a:blip r:embed="rId9"/>
                          <a:stretch>
                            <a:fillRect/>
                          </a:stretch>
                        </pic:blipFill>
                        <pic:spPr>
                          <a:xfrm>
                            <a:off x="0" y="0"/>
                            <a:ext cx="3168813" cy="4858000"/>
                          </a:xfrm>
                          <a:prstGeom prst="rect">
                            <a:avLst/>
                          </a:prstGeom>
                        </pic:spPr>
                      </pic:pic>
                    </a:graphicData>
                  </a:graphic>
                </wp:inline>
              </w:drawing>
            </w:r>
          </w:p>
        </w:tc>
      </w:tr>
      <w:tr w:rsidR="004B6992" w14:paraId="77410C9B" w14:textId="77777777" w:rsidTr="00FD4459">
        <w:tc>
          <w:tcPr>
            <w:tcW w:w="1975" w:type="dxa"/>
          </w:tcPr>
          <w:p w14:paraId="07F5DD94" w14:textId="77777777" w:rsidR="004B6992" w:rsidRPr="004B6992" w:rsidRDefault="004B6992" w:rsidP="004B6992">
            <w:r w:rsidRPr="004B6992">
              <w:lastRenderedPageBreak/>
              <w:t xml:space="preserve">Chang, J. G., Lewis, M. N., &amp; Wertz, M. C. (2023). </w:t>
            </w:r>
            <w:r w:rsidRPr="004B6992">
              <w:rPr>
                <w:b/>
                <w:bCs/>
              </w:rPr>
              <w:t xml:space="preserve">Managing menopausal </w:t>
            </w:r>
            <w:r w:rsidRPr="004B6992">
              <w:rPr>
                <w:b/>
                <w:bCs/>
              </w:rPr>
              <w:lastRenderedPageBreak/>
              <w:t>symptoms: Common questions and answers</w:t>
            </w:r>
            <w:r w:rsidRPr="004B6992">
              <w:t xml:space="preserve">. </w:t>
            </w:r>
            <w:r w:rsidRPr="004B6992">
              <w:rPr>
                <w:i/>
                <w:iCs/>
              </w:rPr>
              <w:t>American Family Physician, 108</w:t>
            </w:r>
            <w:r w:rsidRPr="004B6992">
              <w:t>(1), 28–39.</w:t>
            </w:r>
            <w:r w:rsidRPr="004B6992">
              <w:br/>
              <w:t>https://www.aafp.org/pubs/afp/issues/2023/0700/menopausal-symptoms.html</w:t>
            </w:r>
          </w:p>
          <w:p w14:paraId="198558B2" w14:textId="77777777" w:rsidR="004B6992" w:rsidRDefault="004B6992"/>
        </w:tc>
        <w:tc>
          <w:tcPr>
            <w:tcW w:w="10980" w:type="dxa"/>
          </w:tcPr>
          <w:p w14:paraId="47BFEC8D" w14:textId="77777777" w:rsidR="004B6992" w:rsidRDefault="002C6C5B">
            <w:pPr>
              <w:rPr>
                <w:noProof/>
              </w:rPr>
            </w:pPr>
            <w:r>
              <w:rPr>
                <w:noProof/>
              </w:rPr>
              <w:lastRenderedPageBreak/>
              <w:t>Overview of management of VMS and GSM with hormone, non-hormone, and nonpharmacological therapies</w:t>
            </w:r>
          </w:p>
          <w:p w14:paraId="1CD20FC5" w14:textId="77777777" w:rsidR="002C6C5B" w:rsidRDefault="002C6C5B">
            <w:pPr>
              <w:rPr>
                <w:noProof/>
              </w:rPr>
            </w:pPr>
          </w:p>
          <w:p w14:paraId="046DE1A2" w14:textId="77777777" w:rsidR="002C6C5B" w:rsidRDefault="002C6C5B" w:rsidP="002C6C5B">
            <w:pPr>
              <w:pStyle w:val="ListParagraph"/>
              <w:numPr>
                <w:ilvl w:val="0"/>
                <w:numId w:val="22"/>
              </w:numPr>
            </w:pPr>
            <w:r>
              <w:t>Estrogen-containing therapy is effective treatment for vasomotor symptoms</w:t>
            </w:r>
          </w:p>
          <w:p w14:paraId="041A6A6E" w14:textId="77777777" w:rsidR="002C6C5B" w:rsidRDefault="002C6C5B" w:rsidP="002C6C5B">
            <w:pPr>
              <w:pStyle w:val="ListParagraph"/>
              <w:numPr>
                <w:ilvl w:val="0"/>
                <w:numId w:val="22"/>
              </w:numPr>
            </w:pPr>
            <w:r>
              <w:t xml:space="preserve">Nonhormonal medications for VMS include: SSRIs, SNRIs, gabapentin, </w:t>
            </w:r>
            <w:proofErr w:type="spellStart"/>
            <w:r>
              <w:t>fezolinetant</w:t>
            </w:r>
            <w:proofErr w:type="spellEnd"/>
            <w:r>
              <w:t xml:space="preserve"> (Neurokinin 3 RA)</w:t>
            </w:r>
          </w:p>
          <w:p w14:paraId="4B85AB79" w14:textId="77777777" w:rsidR="002C6C5B" w:rsidRDefault="002C6C5B" w:rsidP="002C6C5B">
            <w:pPr>
              <w:pStyle w:val="ListParagraph"/>
              <w:numPr>
                <w:ilvl w:val="0"/>
                <w:numId w:val="22"/>
              </w:numPr>
            </w:pPr>
            <w:r>
              <w:t>SSRIs should not be given to people taking tamoxifen</w:t>
            </w:r>
          </w:p>
          <w:p w14:paraId="536DBC15" w14:textId="552F345E" w:rsidR="002C6C5B" w:rsidRDefault="002C6C5B" w:rsidP="002C6C5B">
            <w:pPr>
              <w:pStyle w:val="ListParagraph"/>
              <w:numPr>
                <w:ilvl w:val="0"/>
                <w:numId w:val="22"/>
              </w:numPr>
            </w:pPr>
            <w:r>
              <w:lastRenderedPageBreak/>
              <w:t>CBT and clinical hypnosis effective for short term reduction of VMS and sleep disturbances</w:t>
            </w:r>
          </w:p>
          <w:p w14:paraId="0F7D1615" w14:textId="77777777" w:rsidR="002C6C5B" w:rsidRDefault="002C6C5B" w:rsidP="002C6C5B">
            <w:pPr>
              <w:pStyle w:val="ListParagraph"/>
              <w:numPr>
                <w:ilvl w:val="0"/>
                <w:numId w:val="22"/>
              </w:numPr>
            </w:pPr>
            <w:r>
              <w:t xml:space="preserve">Data lacking to support other nonpharmacological treatments (herbal, botanical supplements, exercise, acupuncture) </w:t>
            </w:r>
          </w:p>
          <w:p w14:paraId="2BA53970" w14:textId="77777777" w:rsidR="002C6C5B" w:rsidRDefault="002C6C5B" w:rsidP="002C6C5B">
            <w:pPr>
              <w:pStyle w:val="ListParagraph"/>
              <w:numPr>
                <w:ilvl w:val="0"/>
                <w:numId w:val="22"/>
              </w:numPr>
            </w:pPr>
            <w:r>
              <w:t>Hormone-free vaginal moisturizers are noninferior to estrogen-based therapies for GSM</w:t>
            </w:r>
          </w:p>
          <w:p w14:paraId="6973B3A4" w14:textId="77777777" w:rsidR="002C6C5B" w:rsidRDefault="002C6C5B" w:rsidP="002C6C5B">
            <w:pPr>
              <w:pStyle w:val="ListParagraph"/>
              <w:numPr>
                <w:ilvl w:val="0"/>
                <w:numId w:val="22"/>
              </w:numPr>
            </w:pPr>
            <w:r>
              <w:t>Other treatments for vaginal atrophy and dyspareunia include ospemifene and intravaginal DHEA</w:t>
            </w:r>
          </w:p>
          <w:p w14:paraId="65D59C37" w14:textId="77777777" w:rsidR="002C6C5B" w:rsidRDefault="002C6C5B" w:rsidP="002C6C5B">
            <w:pPr>
              <w:pStyle w:val="ListParagraph"/>
              <w:numPr>
                <w:ilvl w:val="0"/>
                <w:numId w:val="22"/>
              </w:numPr>
            </w:pPr>
            <w:r>
              <w:t>Management should involve shared decision-making informed by best available evidence and individual risks and preferences</w:t>
            </w:r>
          </w:p>
          <w:p w14:paraId="2F9C967A" w14:textId="77777777" w:rsidR="002C6C5B" w:rsidRDefault="002C6C5B" w:rsidP="002C6C5B"/>
          <w:p w14:paraId="6C645D86" w14:textId="77777777" w:rsidR="002C6C5B" w:rsidRDefault="002C6C5B" w:rsidP="002C6C5B">
            <w:r>
              <w:t>Clinical recommendations</w:t>
            </w:r>
          </w:p>
          <w:p w14:paraId="2B1089ED" w14:textId="39FE4CE4" w:rsidR="002C6C5B" w:rsidRDefault="002C6C5B" w:rsidP="002C6C5B">
            <w:pPr>
              <w:pStyle w:val="ListParagraph"/>
              <w:numPr>
                <w:ilvl w:val="0"/>
                <w:numId w:val="22"/>
              </w:numPr>
            </w:pPr>
            <w:r>
              <w:t>Systemic estrogen-containing hormone therapy is effective for treating menopausal hot flashes (A)</w:t>
            </w:r>
          </w:p>
          <w:p w14:paraId="17A1399A" w14:textId="206FF50D" w:rsidR="002C6C5B" w:rsidRDefault="002C6C5B" w:rsidP="002C6C5B">
            <w:pPr>
              <w:pStyle w:val="ListParagraph"/>
              <w:numPr>
                <w:ilvl w:val="0"/>
                <w:numId w:val="22"/>
              </w:numPr>
            </w:pPr>
            <w:r>
              <w:t xml:space="preserve">Because of potential risks with long-term hormone therapy, physicians should prescribe the lowest effective dose for the shortest duration necessary to improve symptoms (C) </w:t>
            </w:r>
          </w:p>
          <w:p w14:paraId="3098AA66" w14:textId="0729E9BA" w:rsidR="002C6C5B" w:rsidRDefault="002C6C5B" w:rsidP="002C6C5B">
            <w:pPr>
              <w:pStyle w:val="ListParagraph"/>
              <w:numPr>
                <w:ilvl w:val="0"/>
                <w:numId w:val="22"/>
              </w:numPr>
            </w:pPr>
            <w:r>
              <w:t>Nonhormonal medications (SSRIs, SNRIs, gabapentin, clonidine, oxybutynin) may reduce hot flashes and are reasonable alternatives to patients who cannot or choose not to use hormone therapy (B)</w:t>
            </w:r>
          </w:p>
          <w:p w14:paraId="166D24E9" w14:textId="1C269DCD" w:rsidR="002C6C5B" w:rsidRDefault="002C6C5B" w:rsidP="002C6C5B">
            <w:pPr>
              <w:pStyle w:val="ListParagraph"/>
              <w:numPr>
                <w:ilvl w:val="0"/>
                <w:numId w:val="22"/>
              </w:numPr>
            </w:pPr>
            <w:r>
              <w:t>CBT and clinical hypnosis are effective for reducing VMS in short-term. Other nonpharmacologic therapies including black cohosh and isoflavones may be considered for select patients although there is low quality evidence to support effectiveness (B)</w:t>
            </w:r>
          </w:p>
          <w:p w14:paraId="2BA86BEC" w14:textId="242F1FB3" w:rsidR="002C6C5B" w:rsidRDefault="002C6C5B" w:rsidP="002C6C5B">
            <w:pPr>
              <w:pStyle w:val="ListParagraph"/>
              <w:numPr>
                <w:ilvl w:val="0"/>
                <w:numId w:val="22"/>
              </w:numPr>
            </w:pPr>
            <w:r>
              <w:t>Effective nonhormonal therapies for GSM include vaginal lubricants and moisturizers, oral ospemifene and intravaginal DHEA (B)</w:t>
            </w:r>
          </w:p>
        </w:tc>
      </w:tr>
      <w:tr w:rsidR="004B6992" w14:paraId="4C9BB960" w14:textId="77777777" w:rsidTr="00FD4459">
        <w:tc>
          <w:tcPr>
            <w:tcW w:w="1975" w:type="dxa"/>
          </w:tcPr>
          <w:p w14:paraId="158D8847" w14:textId="549A27FF" w:rsidR="00F706D7" w:rsidRDefault="00F706D7">
            <w:r w:rsidRPr="00F706D7">
              <w:lastRenderedPageBreak/>
              <w:t xml:space="preserve">National Institute for Health and Care Excellence. (2015, updated 2024). </w:t>
            </w:r>
            <w:r w:rsidRPr="00F706D7">
              <w:rPr>
                <w:b/>
                <w:bCs/>
              </w:rPr>
              <w:t xml:space="preserve">Menopause: Identification and management </w:t>
            </w:r>
            <w:r w:rsidRPr="00F706D7">
              <w:t xml:space="preserve">(NICE Guideline NG23). </w:t>
            </w:r>
            <w:hyperlink r:id="rId10" w:history="1">
              <w:r w:rsidRPr="00C40DBF">
                <w:rPr>
                  <w:rStyle w:val="Hyperlink"/>
                </w:rPr>
                <w:t>https://www.nice</w:t>
              </w:r>
              <w:r w:rsidRPr="00C40DBF">
                <w:rPr>
                  <w:rStyle w:val="Hyperlink"/>
                </w:rPr>
                <w:lastRenderedPageBreak/>
                <w:t>.org.uk/guidance/ng23</w:t>
              </w:r>
            </w:hyperlink>
          </w:p>
        </w:tc>
        <w:tc>
          <w:tcPr>
            <w:tcW w:w="10980" w:type="dxa"/>
          </w:tcPr>
          <w:p w14:paraId="727800C8" w14:textId="77777777" w:rsidR="00FF01DB" w:rsidRPr="00FF01DB" w:rsidRDefault="00FF01DB">
            <w:pPr>
              <w:rPr>
                <w:u w:val="single"/>
              </w:rPr>
            </w:pPr>
            <w:r w:rsidRPr="00FF01DB">
              <w:rPr>
                <w:u w:val="single"/>
              </w:rPr>
              <w:lastRenderedPageBreak/>
              <w:t>Discussing management options with people aged 40 or over</w:t>
            </w:r>
          </w:p>
          <w:p w14:paraId="51DD8CBC" w14:textId="77777777" w:rsidR="00FF01DB" w:rsidRDefault="00FF01DB"/>
          <w:p w14:paraId="5A22DB35" w14:textId="00C2F27E" w:rsidR="004B6992" w:rsidRDefault="00FF01DB">
            <w:r w:rsidRPr="00FF01DB">
              <w:t>Discuss with the person the benefits and risks associated with each potential management option for menopause-associated symptoms.</w:t>
            </w:r>
          </w:p>
          <w:p w14:paraId="6D31E35F" w14:textId="77777777" w:rsidR="00FF01DB" w:rsidRDefault="00FF01DB"/>
          <w:p w14:paraId="3CC1F806" w14:textId="77777777" w:rsidR="00FF01DB" w:rsidRDefault="00FF01DB">
            <w:r>
              <w:t>Hormone Replacement Therapy</w:t>
            </w:r>
          </w:p>
          <w:p w14:paraId="664CB363" w14:textId="77777777" w:rsidR="00FF01DB" w:rsidRDefault="00FF01DB"/>
          <w:p w14:paraId="5E14C13A" w14:textId="77777777" w:rsidR="00FF01DB" w:rsidRPr="00FF01DB" w:rsidRDefault="00FF01DB" w:rsidP="00FF01DB">
            <w:r w:rsidRPr="00FF01DB">
              <w:t>When discussing hormone replacement therapy (HRT) as a possible treatment for menopause-associated symptoms (in line with the recommendations on managing symptoms associated with menopause in people aged 40 and over), talk about the benefits and risks associated with:</w:t>
            </w:r>
          </w:p>
          <w:p w14:paraId="5D45C295" w14:textId="77777777" w:rsidR="00FF01DB" w:rsidRPr="00FF01DB" w:rsidRDefault="00FF01DB" w:rsidP="00FF01DB">
            <w:pPr>
              <w:numPr>
                <w:ilvl w:val="0"/>
                <w:numId w:val="1"/>
              </w:numPr>
            </w:pPr>
            <w:hyperlink r:id="rId11" w:anchor="combined-hrt-2" w:tgtFrame="_top" w:history="1">
              <w:r w:rsidRPr="00FF01DB">
                <w:rPr>
                  <w:rStyle w:val="Hyperlink"/>
                </w:rPr>
                <w:t>combined</w:t>
              </w:r>
            </w:hyperlink>
            <w:r w:rsidRPr="00FF01DB">
              <w:t xml:space="preserve"> versus </w:t>
            </w:r>
            <w:proofErr w:type="spellStart"/>
            <w:r w:rsidRPr="00FF01DB">
              <w:t>oestrogen</w:t>
            </w:r>
            <w:proofErr w:type="spellEnd"/>
            <w:r w:rsidRPr="00FF01DB">
              <w:t>-only HRT (see the </w:t>
            </w:r>
            <w:hyperlink r:id="rId12" w:anchor="starting-hrt" w:tgtFrame="_top" w:history="1">
              <w:r w:rsidRPr="00FF01DB">
                <w:rPr>
                  <w:rStyle w:val="Hyperlink"/>
                </w:rPr>
                <w:t xml:space="preserve">recommendation and its rationale on indications for combined and </w:t>
              </w:r>
              <w:proofErr w:type="spellStart"/>
              <w:r w:rsidRPr="00FF01DB">
                <w:rPr>
                  <w:rStyle w:val="Hyperlink"/>
                </w:rPr>
                <w:t>oestrogen</w:t>
              </w:r>
              <w:proofErr w:type="spellEnd"/>
              <w:r w:rsidRPr="00FF01DB">
                <w:rPr>
                  <w:rStyle w:val="Hyperlink"/>
                </w:rPr>
                <w:t>-only HRT, in the section on starting HRT</w:t>
              </w:r>
            </w:hyperlink>
            <w:r w:rsidRPr="00FF01DB">
              <w:t> about which of the 2 types of HRT the person would be offered, and why)</w:t>
            </w:r>
          </w:p>
          <w:p w14:paraId="5846B946" w14:textId="77777777" w:rsidR="00FF01DB" w:rsidRPr="00FF01DB" w:rsidRDefault="00FF01DB" w:rsidP="00FF01DB">
            <w:pPr>
              <w:numPr>
                <w:ilvl w:val="0"/>
                <w:numId w:val="1"/>
              </w:numPr>
            </w:pPr>
            <w:r w:rsidRPr="00FF01DB">
              <w:t>transdermal versus oral HRT</w:t>
            </w:r>
          </w:p>
          <w:p w14:paraId="2C3EA8E5" w14:textId="77777777" w:rsidR="00FF01DB" w:rsidRPr="00FF01DB" w:rsidRDefault="00FF01DB" w:rsidP="00FF01DB">
            <w:pPr>
              <w:numPr>
                <w:ilvl w:val="0"/>
                <w:numId w:val="1"/>
              </w:numPr>
            </w:pPr>
            <w:r w:rsidRPr="00FF01DB">
              <w:t xml:space="preserve">types of </w:t>
            </w:r>
            <w:proofErr w:type="spellStart"/>
            <w:r w:rsidRPr="00FF01DB">
              <w:t>oestrogen</w:t>
            </w:r>
            <w:proofErr w:type="spellEnd"/>
            <w:r w:rsidRPr="00FF01DB">
              <w:t xml:space="preserve"> and progestogen</w:t>
            </w:r>
          </w:p>
          <w:p w14:paraId="7AE21355" w14:textId="77777777" w:rsidR="00FF01DB" w:rsidRPr="00FF01DB" w:rsidRDefault="00FF01DB" w:rsidP="00FF01DB">
            <w:pPr>
              <w:numPr>
                <w:ilvl w:val="0"/>
                <w:numId w:val="1"/>
              </w:numPr>
            </w:pPr>
            <w:hyperlink r:id="rId13" w:anchor="sequential-combined-hrt" w:tgtFrame="_top" w:history="1">
              <w:r w:rsidRPr="00FF01DB">
                <w:rPr>
                  <w:rStyle w:val="Hyperlink"/>
                </w:rPr>
                <w:t>sequential</w:t>
              </w:r>
            </w:hyperlink>
            <w:r w:rsidRPr="00FF01DB">
              <w:t> versus </w:t>
            </w:r>
            <w:hyperlink r:id="rId14" w:anchor="continuous-combined-hrt" w:tgtFrame="_top" w:history="1">
              <w:r w:rsidRPr="00FF01DB">
                <w:rPr>
                  <w:rStyle w:val="Hyperlink"/>
                </w:rPr>
                <w:t>continuous combined HRT</w:t>
              </w:r>
            </w:hyperlink>
          </w:p>
          <w:p w14:paraId="4E0CA248" w14:textId="77777777" w:rsidR="00FF01DB" w:rsidRPr="00FF01DB" w:rsidRDefault="00FF01DB" w:rsidP="00FF01DB">
            <w:pPr>
              <w:numPr>
                <w:ilvl w:val="0"/>
                <w:numId w:val="1"/>
              </w:numPr>
            </w:pPr>
            <w:r w:rsidRPr="00FF01DB">
              <w:t>dose and duration. </w:t>
            </w:r>
          </w:p>
          <w:p w14:paraId="671E341A" w14:textId="77777777" w:rsidR="00FF01DB" w:rsidRDefault="00FF01DB"/>
          <w:p w14:paraId="27FD835D" w14:textId="77777777" w:rsidR="00FF01DB" w:rsidRDefault="00FF01DB">
            <w:r w:rsidRPr="00FF01DB">
              <w:t>Tailor the information about benefits and risks to the person's age, individual circumstances and potential risk factors. Use the information in </w:t>
            </w:r>
            <w:hyperlink r:id="rId15" w:anchor="managing-symptoms-associated-with-menopause-in-people-aged-40-or-over" w:tgtFrame="_top" w:history="1">
              <w:r w:rsidRPr="00FF01DB">
                <w:rPr>
                  <w:rStyle w:val="Hyperlink"/>
                </w:rPr>
                <w:t>managing symptoms associated with menopause in people aged 40 or over</w:t>
              </w:r>
            </w:hyperlink>
            <w:r w:rsidRPr="00FF01DB">
              <w:t>, and in the </w:t>
            </w:r>
            <w:hyperlink r:id="rId16" w:anchor="effects-of-hormone-replacement-therapy-on-specific-health-outcomes-in-people-aged-40-or-over" w:tgtFrame="_top" w:history="1">
              <w:r w:rsidRPr="00FF01DB">
                <w:rPr>
                  <w:rStyle w:val="Hyperlink"/>
                </w:rPr>
                <w:t>effect of HRT on specific health outcomes in people aged 40 or over</w:t>
              </w:r>
            </w:hyperlink>
            <w:r w:rsidRPr="00FF01DB">
              <w:t> to support this discussion.</w:t>
            </w:r>
          </w:p>
          <w:p w14:paraId="39CC338F" w14:textId="77777777" w:rsidR="00FF01DB" w:rsidRDefault="00FF01DB"/>
          <w:p w14:paraId="04922FB5" w14:textId="77777777" w:rsidR="00FF01DB" w:rsidRPr="00FF01DB" w:rsidRDefault="00FF01DB" w:rsidP="00FF01DB">
            <w:r w:rsidRPr="00FF01DB">
              <w:br/>
              <w:t>If a person chooses to take HRT:</w:t>
            </w:r>
          </w:p>
          <w:p w14:paraId="773CF643" w14:textId="77777777" w:rsidR="00FF01DB" w:rsidRPr="00FF01DB" w:rsidRDefault="00FF01DB" w:rsidP="00FF01DB">
            <w:pPr>
              <w:numPr>
                <w:ilvl w:val="0"/>
                <w:numId w:val="2"/>
              </w:numPr>
            </w:pPr>
            <w:r w:rsidRPr="00FF01DB">
              <w:t>discuss the possible duration of treatment at the outset</w:t>
            </w:r>
          </w:p>
          <w:p w14:paraId="78C05B6D" w14:textId="77777777" w:rsidR="00FF01DB" w:rsidRPr="00FF01DB" w:rsidRDefault="00FF01DB" w:rsidP="00FF01DB">
            <w:pPr>
              <w:numPr>
                <w:ilvl w:val="0"/>
                <w:numId w:val="2"/>
              </w:numPr>
            </w:pPr>
            <w:r w:rsidRPr="00FF01DB">
              <w:t>at every review, rediscuss the benefits and risks of continuing treatment (see the </w:t>
            </w:r>
            <w:hyperlink r:id="rId17" w:anchor="reviewing-treatment-for-anyone" w:tgtFrame="_top" w:history="1">
              <w:r w:rsidRPr="00FF01DB">
                <w:rPr>
                  <w:rStyle w:val="Hyperlink"/>
                </w:rPr>
                <w:t>section on reviewing treatment for anyone</w:t>
              </w:r>
            </w:hyperlink>
            <w:r w:rsidRPr="00FF01DB">
              <w:t>)</w:t>
            </w:r>
          </w:p>
          <w:p w14:paraId="068064CE" w14:textId="77777777" w:rsidR="00FF01DB" w:rsidRPr="00FF01DB" w:rsidRDefault="00FF01DB" w:rsidP="00FF01DB">
            <w:pPr>
              <w:numPr>
                <w:ilvl w:val="0"/>
                <w:numId w:val="2"/>
              </w:numPr>
            </w:pPr>
            <w:r w:rsidRPr="00FF01DB">
              <w:t>explain that symptoms may return when HRT is stopped and discuss the option of restarting treatment if necessary. </w:t>
            </w:r>
          </w:p>
          <w:p w14:paraId="73A005AE" w14:textId="77777777" w:rsidR="00FF01DB" w:rsidRDefault="00FF01DB"/>
          <w:p w14:paraId="3FDADFCE" w14:textId="77777777" w:rsidR="00FF01DB" w:rsidRDefault="00FF01DB">
            <w:r>
              <w:t>Cognitive Behavioral Therapy</w:t>
            </w:r>
          </w:p>
          <w:p w14:paraId="2D060F20" w14:textId="77777777" w:rsidR="00FF01DB" w:rsidRPr="00FF01DB" w:rsidRDefault="00FF01DB" w:rsidP="00FF01DB">
            <w:r w:rsidRPr="00FF01DB">
              <w:t xml:space="preserve">When discussing cognitive </w:t>
            </w:r>
            <w:proofErr w:type="spellStart"/>
            <w:r w:rsidRPr="00FF01DB">
              <w:t>behavioural</w:t>
            </w:r>
            <w:proofErr w:type="spellEnd"/>
            <w:r w:rsidRPr="00FF01DB">
              <w:t xml:space="preserve"> therapy (CBT) as a possible management option for symptoms associated with menopause, explain what CBT is (including menopause-specific CBT) and talk about the available options, </w:t>
            </w:r>
            <w:proofErr w:type="gramStart"/>
            <w:r w:rsidRPr="00FF01DB">
              <w:t>taking into account</w:t>
            </w:r>
            <w:proofErr w:type="gramEnd"/>
            <w:r w:rsidRPr="00FF01DB">
              <w:t xml:space="preserve"> the person's preferences and needs, for example:</w:t>
            </w:r>
          </w:p>
          <w:p w14:paraId="5C7F0D13" w14:textId="77777777" w:rsidR="00FF01DB" w:rsidRPr="00FF01DB" w:rsidRDefault="00FF01DB" w:rsidP="00FF01DB">
            <w:pPr>
              <w:numPr>
                <w:ilvl w:val="0"/>
                <w:numId w:val="3"/>
              </w:numPr>
            </w:pPr>
            <w:r w:rsidRPr="00FF01DB">
              <w:t>face-to-face or remote sessions</w:t>
            </w:r>
          </w:p>
          <w:p w14:paraId="11257290" w14:textId="77777777" w:rsidR="00FF01DB" w:rsidRPr="00FF01DB" w:rsidRDefault="00FF01DB" w:rsidP="00FF01DB">
            <w:pPr>
              <w:numPr>
                <w:ilvl w:val="0"/>
                <w:numId w:val="3"/>
              </w:numPr>
            </w:pPr>
            <w:r w:rsidRPr="00FF01DB">
              <w:t>individual or group sessions</w:t>
            </w:r>
          </w:p>
          <w:p w14:paraId="64A8BDED" w14:textId="77777777" w:rsidR="00FF01DB" w:rsidRPr="00FF01DB" w:rsidRDefault="00FF01DB" w:rsidP="00FF01DB">
            <w:pPr>
              <w:numPr>
                <w:ilvl w:val="0"/>
                <w:numId w:val="3"/>
              </w:numPr>
            </w:pPr>
            <w:r w:rsidRPr="00FF01DB">
              <w:t>self-help options.</w:t>
            </w:r>
          </w:p>
          <w:p w14:paraId="15654A22" w14:textId="77777777" w:rsidR="00FF01DB" w:rsidRDefault="00FF01DB"/>
          <w:p w14:paraId="39B4290A" w14:textId="77777777" w:rsidR="00FF01DB" w:rsidRDefault="00FF01DB">
            <w:r>
              <w:t>Complementary Therapies and unregulated preparations</w:t>
            </w:r>
          </w:p>
          <w:p w14:paraId="7467A61D" w14:textId="77777777" w:rsidR="00FF01DB" w:rsidRDefault="00FF01DB"/>
          <w:p w14:paraId="25FFAD52" w14:textId="4B06DAD6" w:rsidR="00FF01DB" w:rsidRDefault="00FF01DB" w:rsidP="00FF01DB">
            <w:r w:rsidRPr="00FF01DB">
              <w:lastRenderedPageBreak/>
              <w:t>Explain to people with menopause-associated symptoms that the efficacy and safety of unregulated hormone preparations are unknown.</w:t>
            </w:r>
          </w:p>
          <w:p w14:paraId="4413DE81" w14:textId="77777777" w:rsidR="00FF01DB" w:rsidRPr="00FF01DB" w:rsidRDefault="00FF01DB" w:rsidP="00FF01DB"/>
          <w:p w14:paraId="56054B4B" w14:textId="4AD1FEDD" w:rsidR="00FF01DB" w:rsidRDefault="00FF01DB" w:rsidP="00FF01DB">
            <w:pPr>
              <w:rPr>
                <w:b/>
                <w:bCs/>
              </w:rPr>
            </w:pPr>
            <w:r w:rsidRPr="00FF01DB">
              <w:t>Explain to people who wish to try complementary therapies for menopause-associated symptoms, that the safety, quality and purity of constituents in unregulated preparations may be unknown. </w:t>
            </w:r>
          </w:p>
          <w:p w14:paraId="17C73A1E" w14:textId="77777777" w:rsidR="00FF01DB" w:rsidRPr="00FF01DB" w:rsidRDefault="00FF01DB" w:rsidP="00FF01DB"/>
          <w:p w14:paraId="24266872" w14:textId="77777777" w:rsidR="00FF01DB" w:rsidRPr="00FF01DB" w:rsidRDefault="00FF01DB" w:rsidP="00FF01DB">
            <w:r w:rsidRPr="00FF01DB">
              <w:t>Explain to people that there is some evidence that isoflavones or black cohosh may relieve vasomotor symptoms associated with menopause. However, explain that:</w:t>
            </w:r>
          </w:p>
          <w:p w14:paraId="70819BFA" w14:textId="77777777" w:rsidR="00FF01DB" w:rsidRPr="00FF01DB" w:rsidRDefault="00FF01DB" w:rsidP="00FF01DB">
            <w:pPr>
              <w:numPr>
                <w:ilvl w:val="0"/>
                <w:numId w:val="4"/>
              </w:numPr>
            </w:pPr>
            <w:r w:rsidRPr="00FF01DB">
              <w:t>multiple preparations are available, and their safety is uncertain</w:t>
            </w:r>
          </w:p>
          <w:p w14:paraId="3749B95C" w14:textId="77777777" w:rsidR="00FF01DB" w:rsidRPr="00FF01DB" w:rsidRDefault="00FF01DB" w:rsidP="00FF01DB">
            <w:pPr>
              <w:numPr>
                <w:ilvl w:val="0"/>
                <w:numId w:val="4"/>
              </w:numPr>
            </w:pPr>
            <w:r w:rsidRPr="00FF01DB">
              <w:t>different preparations may vary</w:t>
            </w:r>
          </w:p>
          <w:p w14:paraId="2258DBDC" w14:textId="50A05259" w:rsidR="00FF01DB" w:rsidRPr="00FF01DB" w:rsidRDefault="00FF01DB" w:rsidP="00FF01DB">
            <w:pPr>
              <w:numPr>
                <w:ilvl w:val="0"/>
                <w:numId w:val="4"/>
              </w:numPr>
            </w:pPr>
            <w:r w:rsidRPr="00FF01DB">
              <w:t>interactions with other medicines have been reported.</w:t>
            </w:r>
          </w:p>
          <w:p w14:paraId="45F74DCE" w14:textId="21EE6A3D" w:rsidR="00FF01DB" w:rsidRPr="00FF01DB" w:rsidRDefault="00FF01DB" w:rsidP="00FF01DB"/>
          <w:p w14:paraId="3B70AB3B" w14:textId="77777777" w:rsidR="00FF01DB" w:rsidRPr="00FF01DB" w:rsidRDefault="00FF01DB" w:rsidP="00FF01DB">
            <w:r w:rsidRPr="00FF01DB">
              <w:t>Advise people with a personal history of, or at high risk of, breast cancer that, although there is some evidence that St John's wort may help relieve vasomotor symptoms associated with menopause, there is uncertainty about:</w:t>
            </w:r>
          </w:p>
          <w:p w14:paraId="6C65D6A4" w14:textId="77777777" w:rsidR="00FF01DB" w:rsidRPr="00FF01DB" w:rsidRDefault="00FF01DB" w:rsidP="00FF01DB">
            <w:pPr>
              <w:numPr>
                <w:ilvl w:val="0"/>
                <w:numId w:val="5"/>
              </w:numPr>
            </w:pPr>
            <w:r w:rsidRPr="00FF01DB">
              <w:t>appropriate dosage</w:t>
            </w:r>
          </w:p>
          <w:p w14:paraId="19E8341D" w14:textId="77777777" w:rsidR="00FF01DB" w:rsidRPr="00FF01DB" w:rsidRDefault="00FF01DB" w:rsidP="00FF01DB">
            <w:pPr>
              <w:numPr>
                <w:ilvl w:val="0"/>
                <w:numId w:val="5"/>
              </w:numPr>
            </w:pPr>
            <w:r w:rsidRPr="00FF01DB">
              <w:t>persistence of effect</w:t>
            </w:r>
          </w:p>
          <w:p w14:paraId="7C23EA9D" w14:textId="77777777" w:rsidR="00FF01DB" w:rsidRPr="00FF01DB" w:rsidRDefault="00FF01DB" w:rsidP="00FF01DB">
            <w:pPr>
              <w:numPr>
                <w:ilvl w:val="0"/>
                <w:numId w:val="5"/>
              </w:numPr>
            </w:pPr>
            <w:r w:rsidRPr="00FF01DB">
              <w:t>variation in the nature and potency of preparations</w:t>
            </w:r>
          </w:p>
          <w:p w14:paraId="1AEA72CF" w14:textId="77777777" w:rsidR="00FF01DB" w:rsidRDefault="00FF01DB" w:rsidP="00FF01DB">
            <w:pPr>
              <w:numPr>
                <w:ilvl w:val="0"/>
                <w:numId w:val="5"/>
              </w:numPr>
            </w:pPr>
            <w:r w:rsidRPr="00FF01DB">
              <w:t>potential serious interactions with other medicines (including tamoxifen, anticoagulants and anticonvulsants).</w:t>
            </w:r>
          </w:p>
          <w:p w14:paraId="0BCC2807" w14:textId="77777777" w:rsidR="00FF01DB" w:rsidRDefault="00FF01DB" w:rsidP="00FF01DB">
            <w:pPr>
              <w:ind w:left="720"/>
            </w:pPr>
          </w:p>
          <w:p w14:paraId="513CC403" w14:textId="77777777" w:rsidR="00FF01DB" w:rsidRPr="00FF01DB" w:rsidRDefault="00FF01DB" w:rsidP="00FF01DB">
            <w:pPr>
              <w:rPr>
                <w:u w:val="single"/>
              </w:rPr>
            </w:pPr>
            <w:r w:rsidRPr="00FF01DB">
              <w:rPr>
                <w:u w:val="single"/>
              </w:rPr>
              <w:t>Managing symptoms associated with menopause in people 40+</w:t>
            </w:r>
          </w:p>
          <w:p w14:paraId="4995ED95" w14:textId="77777777" w:rsidR="00FF01DB" w:rsidRDefault="00FF01DB" w:rsidP="00FF01DB"/>
          <w:p w14:paraId="08741110" w14:textId="67BF4922" w:rsidR="00FF01DB" w:rsidRDefault="00FF01DB" w:rsidP="00FF01DB">
            <w:r>
              <w:t>Vasomotor Symptoms</w:t>
            </w:r>
          </w:p>
          <w:p w14:paraId="439116D2" w14:textId="77777777" w:rsidR="00FF01DB" w:rsidRDefault="00FF01DB" w:rsidP="00FF01DB"/>
          <w:p w14:paraId="7767BEDF" w14:textId="45B0CAB8" w:rsidR="00FF01DB" w:rsidRPr="00FF01DB" w:rsidRDefault="00FF01DB" w:rsidP="00FF01DB">
            <w:r w:rsidRPr="00FF01DB">
              <w:t>Offer HRT to people with vasomotor symptoms associated with menopause.</w:t>
            </w:r>
          </w:p>
          <w:p w14:paraId="621277CE" w14:textId="2D38C1F3" w:rsidR="00FF01DB" w:rsidRPr="00FF01DB" w:rsidRDefault="00FF01DB" w:rsidP="00FF01DB"/>
          <w:p w14:paraId="798B1158" w14:textId="77777777" w:rsidR="00FF01DB" w:rsidRPr="00FF01DB" w:rsidRDefault="00FF01DB" w:rsidP="00FF01DB">
            <w:r w:rsidRPr="00FF01DB">
              <w:t xml:space="preserve">Consider menopause-specific cognitive </w:t>
            </w:r>
            <w:proofErr w:type="spellStart"/>
            <w:r w:rsidRPr="00FF01DB">
              <w:t>behavioural</w:t>
            </w:r>
            <w:proofErr w:type="spellEnd"/>
            <w:r w:rsidRPr="00FF01DB">
              <w:t xml:space="preserve"> therapy (CBT) as an option for vasomotor symptoms associated with menopause:</w:t>
            </w:r>
          </w:p>
          <w:p w14:paraId="6725524E" w14:textId="77777777" w:rsidR="00FF01DB" w:rsidRPr="00FF01DB" w:rsidRDefault="00FF01DB" w:rsidP="00FF01DB">
            <w:pPr>
              <w:numPr>
                <w:ilvl w:val="0"/>
                <w:numId w:val="6"/>
              </w:numPr>
            </w:pPr>
            <w:r w:rsidRPr="00FF01DB">
              <w:t>in addition to HRT </w:t>
            </w:r>
            <w:r w:rsidRPr="00FF01DB">
              <w:rPr>
                <w:b/>
                <w:bCs/>
              </w:rPr>
              <w:t>or</w:t>
            </w:r>
          </w:p>
          <w:p w14:paraId="1DD36590" w14:textId="77777777" w:rsidR="00FF01DB" w:rsidRPr="00FF01DB" w:rsidRDefault="00FF01DB" w:rsidP="00FF01DB">
            <w:pPr>
              <w:numPr>
                <w:ilvl w:val="0"/>
                <w:numId w:val="6"/>
              </w:numPr>
            </w:pPr>
            <w:r w:rsidRPr="00FF01DB">
              <w:t>for people for whom HRT is contraindicated </w:t>
            </w:r>
            <w:r w:rsidRPr="00FF01DB">
              <w:rPr>
                <w:b/>
                <w:bCs/>
              </w:rPr>
              <w:t>or</w:t>
            </w:r>
          </w:p>
          <w:p w14:paraId="51EBF604" w14:textId="288A3E85" w:rsidR="00FF01DB" w:rsidRPr="00FF01DB" w:rsidRDefault="00FF01DB" w:rsidP="00FF01DB">
            <w:pPr>
              <w:numPr>
                <w:ilvl w:val="0"/>
                <w:numId w:val="6"/>
              </w:numPr>
            </w:pPr>
            <w:r w:rsidRPr="00FF01DB">
              <w:lastRenderedPageBreak/>
              <w:t>for those who prefer not to take HRT.</w:t>
            </w:r>
          </w:p>
          <w:p w14:paraId="6449D3D6" w14:textId="085912DA" w:rsidR="00FF01DB" w:rsidRPr="00FF01DB" w:rsidRDefault="00FF01DB" w:rsidP="00FF01DB"/>
          <w:p w14:paraId="7F50B784" w14:textId="77777777" w:rsidR="00FF01DB" w:rsidRPr="00FF01DB" w:rsidRDefault="00FF01DB" w:rsidP="00FF01DB">
            <w:proofErr w:type="spellStart"/>
            <w:r w:rsidRPr="00FF01DB">
              <w:t>Fezolinetant</w:t>
            </w:r>
            <w:proofErr w:type="spellEnd"/>
            <w:r w:rsidRPr="00FF01DB">
              <w:t xml:space="preserve"> is recommended as an option for treating moderate to severe vasomotor symptoms associated with menopause when HRT is unsuitable. For full details, see </w:t>
            </w:r>
            <w:hyperlink r:id="rId18" w:tgtFrame="_top" w:history="1">
              <w:r w:rsidRPr="00FF01DB">
                <w:rPr>
                  <w:rStyle w:val="Hyperlink"/>
                </w:rPr>
                <w:t xml:space="preserve">NICE's technology appraisal guidance on </w:t>
              </w:r>
              <w:proofErr w:type="spellStart"/>
              <w:r w:rsidRPr="00FF01DB">
                <w:rPr>
                  <w:rStyle w:val="Hyperlink"/>
                </w:rPr>
                <w:t>fezolinetant</w:t>
              </w:r>
              <w:proofErr w:type="spellEnd"/>
              <w:r w:rsidRPr="00FF01DB">
                <w:rPr>
                  <w:rStyle w:val="Hyperlink"/>
                </w:rPr>
                <w:t xml:space="preserve"> (TA1143, 2026)</w:t>
              </w:r>
            </w:hyperlink>
            <w:r w:rsidRPr="00FF01DB">
              <w:t>.</w:t>
            </w:r>
          </w:p>
          <w:p w14:paraId="78BD148E" w14:textId="77777777" w:rsidR="00FF01DB" w:rsidRDefault="00FF01DB" w:rsidP="00FF01DB"/>
          <w:p w14:paraId="22E46F23" w14:textId="77777777" w:rsidR="00FF01DB" w:rsidRDefault="00FF01DB" w:rsidP="00FF01DB">
            <w:r w:rsidRPr="00FF01DB">
              <w:t>Do not routinely offer selective serotonin reuptake inhibitors (SSRIs), serotonin and norepinephrine reuptake inhibitors (SNRIs) or clonidine as first-line treatment for vasomotor symptoms alone.</w:t>
            </w:r>
          </w:p>
          <w:p w14:paraId="732700A4" w14:textId="77777777" w:rsidR="00FF01DB" w:rsidRDefault="00FF01DB" w:rsidP="00FF01DB"/>
          <w:p w14:paraId="014CAB6E" w14:textId="7F50996F" w:rsidR="00FF01DB" w:rsidRDefault="00FF01DB" w:rsidP="00FF01DB">
            <w:r>
              <w:t>Genitourinary</w:t>
            </w:r>
            <w:r w:rsidR="00201116">
              <w:t xml:space="preserve"> – no history of breast cancer</w:t>
            </w:r>
          </w:p>
          <w:p w14:paraId="28E745BF" w14:textId="6955F4E6" w:rsidR="00FF01DB" w:rsidRPr="00FF01DB" w:rsidRDefault="00FF01DB" w:rsidP="00FF01DB">
            <w:r w:rsidRPr="00FF01DB">
              <w:t xml:space="preserve">Offer vaginal </w:t>
            </w:r>
            <w:proofErr w:type="spellStart"/>
            <w:r w:rsidRPr="00FF01DB">
              <w:t>oestrogen</w:t>
            </w:r>
            <w:proofErr w:type="spellEnd"/>
            <w:r w:rsidRPr="00FF01DB">
              <w:t xml:space="preserve"> to people with </w:t>
            </w:r>
            <w:hyperlink r:id="rId19" w:anchor="genitourinary-symptoms-associated-with-menopause-2" w:tgtFrame="_top" w:history="1">
              <w:r w:rsidRPr="00FF01DB">
                <w:rPr>
                  <w:rStyle w:val="Hyperlink"/>
                </w:rPr>
                <w:t>genitourinary symptoms associated with menopause</w:t>
              </w:r>
            </w:hyperlink>
            <w:r w:rsidRPr="00FF01DB">
              <w:t> (including those using </w:t>
            </w:r>
            <w:hyperlink r:id="rId20" w:anchor="systemic-hrt" w:tgtFrame="_top" w:history="1">
              <w:r w:rsidRPr="00FF01DB">
                <w:rPr>
                  <w:rStyle w:val="Hyperlink"/>
                </w:rPr>
                <w:t>systemic HRT)</w:t>
              </w:r>
            </w:hyperlink>
            <w:r w:rsidRPr="00FF01DB">
              <w:t> and review regularly as per the </w:t>
            </w:r>
            <w:hyperlink r:id="rId21" w:anchor="reviewing-treatment-for-anyone" w:tgtFrame="_top" w:history="1">
              <w:r w:rsidRPr="00FF01DB">
                <w:rPr>
                  <w:rStyle w:val="Hyperlink"/>
                </w:rPr>
                <w:t>recommendations on reviews in this guideline</w:t>
              </w:r>
            </w:hyperlink>
            <w:r w:rsidRPr="00FF01DB">
              <w:t>. </w:t>
            </w:r>
          </w:p>
          <w:p w14:paraId="4B6B84FB" w14:textId="7340F88F" w:rsidR="00FF01DB" w:rsidRPr="00FF01DB" w:rsidRDefault="00FF01DB" w:rsidP="00FF01DB"/>
          <w:p w14:paraId="76D96DCB" w14:textId="77777777" w:rsidR="00FF01DB" w:rsidRPr="00FF01DB" w:rsidRDefault="00FF01DB" w:rsidP="00FF01DB">
            <w:r w:rsidRPr="00FF01DB">
              <w:t xml:space="preserve">When discussing the option of vaginal </w:t>
            </w:r>
            <w:proofErr w:type="spellStart"/>
            <w:r w:rsidRPr="00FF01DB">
              <w:t>oestrogen</w:t>
            </w:r>
            <w:proofErr w:type="spellEnd"/>
            <w:r w:rsidRPr="00FF01DB">
              <w:t>, explain that:</w:t>
            </w:r>
          </w:p>
          <w:p w14:paraId="0E55F212" w14:textId="77777777" w:rsidR="00FF01DB" w:rsidRPr="00FF01DB" w:rsidRDefault="00FF01DB" w:rsidP="00FF01DB">
            <w:pPr>
              <w:numPr>
                <w:ilvl w:val="0"/>
                <w:numId w:val="7"/>
              </w:numPr>
            </w:pPr>
            <w:r w:rsidRPr="00FF01DB">
              <w:t>serious adverse effects are very rare</w:t>
            </w:r>
          </w:p>
          <w:p w14:paraId="1234509E" w14:textId="77777777" w:rsidR="00FF01DB" w:rsidRPr="00FF01DB" w:rsidRDefault="00FF01DB" w:rsidP="00FF01DB">
            <w:pPr>
              <w:numPr>
                <w:ilvl w:val="0"/>
                <w:numId w:val="7"/>
              </w:numPr>
            </w:pPr>
            <w:r w:rsidRPr="00FF01DB">
              <w:t>their treatment should be reviewed in line with </w:t>
            </w:r>
            <w:hyperlink r:id="rId22" w:anchor="reviewing-treatment-for-anyone" w:tgtFrame="_top" w:history="1">
              <w:r w:rsidRPr="00FF01DB">
                <w:rPr>
                  <w:rStyle w:val="Hyperlink"/>
                </w:rPr>
                <w:t>recommendations 1.9.2 and 1.9.3 in the section on reviewing treatment</w:t>
              </w:r>
            </w:hyperlink>
          </w:p>
          <w:p w14:paraId="7C057A16" w14:textId="77777777" w:rsidR="00FF01DB" w:rsidRPr="00FF01DB" w:rsidRDefault="00FF01DB" w:rsidP="00FF01DB">
            <w:pPr>
              <w:numPr>
                <w:ilvl w:val="0"/>
                <w:numId w:val="7"/>
              </w:numPr>
            </w:pPr>
            <w:r w:rsidRPr="00FF01DB">
              <w:t xml:space="preserve">symptoms often return when vaginal </w:t>
            </w:r>
            <w:proofErr w:type="spellStart"/>
            <w:r w:rsidRPr="00FF01DB">
              <w:t>oestrogen</w:t>
            </w:r>
            <w:proofErr w:type="spellEnd"/>
            <w:r w:rsidRPr="00FF01DB">
              <w:t xml:space="preserve"> is stopped but treatment can be restarted if necessary</w:t>
            </w:r>
          </w:p>
          <w:p w14:paraId="7929A323" w14:textId="21A10E32" w:rsidR="00FF01DB" w:rsidRPr="00FF01DB" w:rsidRDefault="00FF01DB" w:rsidP="00FF01DB">
            <w:pPr>
              <w:numPr>
                <w:ilvl w:val="0"/>
                <w:numId w:val="7"/>
              </w:numPr>
            </w:pPr>
            <w:r w:rsidRPr="00FF01DB">
              <w:t xml:space="preserve">vaginal </w:t>
            </w:r>
            <w:proofErr w:type="spellStart"/>
            <w:r w:rsidRPr="00FF01DB">
              <w:t>oestrogen</w:t>
            </w:r>
            <w:proofErr w:type="spellEnd"/>
            <w:r w:rsidRPr="00FF01DB">
              <w:t xml:space="preserve"> is absorbed locally – a minimal amount is absorbed into the bloodstream (when compared with systemic HRT), but this is unlikely to have a significant effect throughout the body. </w:t>
            </w:r>
          </w:p>
          <w:p w14:paraId="4D646D60" w14:textId="169D4011" w:rsidR="00FF01DB" w:rsidRPr="00FF01DB" w:rsidRDefault="00FF01DB" w:rsidP="00FF01DB"/>
          <w:p w14:paraId="20C4D8DD" w14:textId="3AAA6A8F" w:rsidR="00FF01DB" w:rsidRPr="00FF01DB" w:rsidRDefault="00FF01DB" w:rsidP="00FF01DB">
            <w:r w:rsidRPr="00FF01DB">
              <w:t xml:space="preserve">When someone chooses vaginal </w:t>
            </w:r>
            <w:proofErr w:type="spellStart"/>
            <w:r w:rsidRPr="00FF01DB">
              <w:t>oestrogen</w:t>
            </w:r>
            <w:proofErr w:type="spellEnd"/>
            <w:r w:rsidRPr="00FF01DB">
              <w:t xml:space="preserve">, make a shared decision with the person about whether to use an </w:t>
            </w:r>
            <w:proofErr w:type="spellStart"/>
            <w:r w:rsidRPr="00FF01DB">
              <w:t>oestrogen</w:t>
            </w:r>
            <w:proofErr w:type="spellEnd"/>
            <w:r w:rsidRPr="00FF01DB">
              <w:t xml:space="preserve"> cream, gel, tablet, pessary or ring. </w:t>
            </w:r>
          </w:p>
          <w:p w14:paraId="3AC059B9" w14:textId="527FD8EC" w:rsidR="00FF01DB" w:rsidRPr="00FF01DB" w:rsidRDefault="00FF01DB" w:rsidP="00FF01DB"/>
          <w:p w14:paraId="003ED3F8" w14:textId="1D97F31A" w:rsidR="00FF01DB" w:rsidRPr="00FF01DB" w:rsidRDefault="00FF01DB" w:rsidP="00FF01DB">
            <w:r w:rsidRPr="00FF01DB">
              <w:t xml:space="preserve">Advise people with genitourinary symptoms associated with menopause that vaginal </w:t>
            </w:r>
            <w:proofErr w:type="spellStart"/>
            <w:r w:rsidRPr="00FF01DB">
              <w:t>oestrogen</w:t>
            </w:r>
            <w:proofErr w:type="spellEnd"/>
            <w:r w:rsidRPr="00FF01DB">
              <w:t xml:space="preserve"> can be used on its own or in combination with non-hormonal </w:t>
            </w:r>
            <w:proofErr w:type="spellStart"/>
            <w:r w:rsidRPr="00FF01DB">
              <w:t>moisturisers</w:t>
            </w:r>
            <w:proofErr w:type="spellEnd"/>
            <w:r w:rsidRPr="00FF01DB">
              <w:t xml:space="preserve"> or lubricants.</w:t>
            </w:r>
          </w:p>
          <w:p w14:paraId="055688B2" w14:textId="1689FB29" w:rsidR="00FF01DB" w:rsidRPr="00FF01DB" w:rsidRDefault="00FF01DB" w:rsidP="00FF01DB"/>
          <w:p w14:paraId="5AB13BDD" w14:textId="40C03B30" w:rsidR="00FF01DB" w:rsidRDefault="00FF01DB" w:rsidP="00FF01DB">
            <w:pPr>
              <w:rPr>
                <w:b/>
                <w:bCs/>
              </w:rPr>
            </w:pPr>
            <w:r w:rsidRPr="00FF01DB">
              <w:t xml:space="preserve">For people with genitourinary symptoms in whom vaginal </w:t>
            </w:r>
            <w:proofErr w:type="spellStart"/>
            <w:r w:rsidRPr="00FF01DB">
              <w:t>oestrogen</w:t>
            </w:r>
            <w:proofErr w:type="spellEnd"/>
            <w:r w:rsidRPr="00FF01DB">
              <w:t xml:space="preserve"> preparations are contraindicated, or for people who would prefer not to use vaginal </w:t>
            </w:r>
            <w:proofErr w:type="spellStart"/>
            <w:r w:rsidRPr="00FF01DB">
              <w:t>oestrogen</w:t>
            </w:r>
            <w:proofErr w:type="spellEnd"/>
            <w:r w:rsidRPr="00FF01DB">
              <w:t xml:space="preserve">, consider non-hormonal vaginal </w:t>
            </w:r>
            <w:proofErr w:type="spellStart"/>
            <w:r w:rsidRPr="00FF01DB">
              <w:t>moisturisers</w:t>
            </w:r>
            <w:proofErr w:type="spellEnd"/>
            <w:r w:rsidRPr="00FF01DB">
              <w:t xml:space="preserve"> or lubricants. </w:t>
            </w:r>
          </w:p>
          <w:p w14:paraId="2F45CC95" w14:textId="77777777" w:rsidR="00201116" w:rsidRPr="00FF01DB" w:rsidRDefault="00201116" w:rsidP="00FF01DB"/>
          <w:p w14:paraId="5C527AD4" w14:textId="63D106DD" w:rsidR="00FF01DB" w:rsidRPr="00FF01DB" w:rsidRDefault="00FF01DB" w:rsidP="00FF01DB">
            <w:r w:rsidRPr="00FF01DB">
              <w:lastRenderedPageBreak/>
              <w:t xml:space="preserve">Consider vaginal </w:t>
            </w:r>
            <w:proofErr w:type="spellStart"/>
            <w:r w:rsidRPr="00FF01DB">
              <w:t>prasterone</w:t>
            </w:r>
            <w:proofErr w:type="spellEnd"/>
            <w:r w:rsidRPr="00FF01DB">
              <w:t xml:space="preserve"> for genitourinary symptoms if vaginal </w:t>
            </w:r>
            <w:proofErr w:type="spellStart"/>
            <w:r w:rsidRPr="00FF01DB">
              <w:t>oestrogen</w:t>
            </w:r>
            <w:proofErr w:type="spellEnd"/>
            <w:r w:rsidRPr="00FF01DB">
              <w:t xml:space="preserve">, or non-hormonal </w:t>
            </w:r>
            <w:proofErr w:type="spellStart"/>
            <w:r w:rsidRPr="00FF01DB">
              <w:t>moisturisers</w:t>
            </w:r>
            <w:proofErr w:type="spellEnd"/>
            <w:r w:rsidRPr="00FF01DB">
              <w:t xml:space="preserve"> or lubricants have been ineffective or are not tolerated.</w:t>
            </w:r>
          </w:p>
          <w:p w14:paraId="633F0648" w14:textId="5C593ACE" w:rsidR="00FF01DB" w:rsidRPr="00FF01DB" w:rsidRDefault="00FF01DB" w:rsidP="00FF01DB"/>
          <w:p w14:paraId="03E0EE3F" w14:textId="58B3991E" w:rsidR="00FF01DB" w:rsidRPr="00FF01DB" w:rsidRDefault="00FF01DB" w:rsidP="00FF01DB">
            <w:r w:rsidRPr="00FF01DB">
              <w:t>Consider ospemifene as an oral treatment for genitourinary symptoms, if the use of locally applied treatments is impractical, for example, because of disability.</w:t>
            </w:r>
          </w:p>
          <w:p w14:paraId="6720A48D" w14:textId="73233F47" w:rsidR="00FF01DB" w:rsidRPr="00FF01DB" w:rsidRDefault="00FF01DB" w:rsidP="00FF01DB"/>
          <w:p w14:paraId="6A55A1DE" w14:textId="5681EE20" w:rsidR="00FF01DB" w:rsidRPr="00FF01DB" w:rsidRDefault="00FF01DB" w:rsidP="00FF01DB">
            <w:r w:rsidRPr="00FF01DB">
              <w:t xml:space="preserve">For the use of vaginal </w:t>
            </w:r>
            <w:proofErr w:type="spellStart"/>
            <w:r w:rsidRPr="00FF01DB">
              <w:t>oestrogen</w:t>
            </w:r>
            <w:proofErr w:type="spellEnd"/>
            <w:r w:rsidRPr="00FF01DB">
              <w:t xml:space="preserve"> in people with genitourinary symptoms and an overactive bladder, see the </w:t>
            </w:r>
            <w:hyperlink r:id="rId23" w:anchor="medicines-for-overactive-bladder" w:tgtFrame="_top" w:history="1">
              <w:r w:rsidRPr="00FF01DB">
                <w:rPr>
                  <w:rStyle w:val="Hyperlink"/>
                </w:rPr>
                <w:t>section on choosing medicines for an overactive bladder, in NICE's guideline on managing urinary incontinence and pelvic organ prolapse in women</w:t>
              </w:r>
            </w:hyperlink>
            <w:r w:rsidRPr="00FF01DB">
              <w:t>.</w:t>
            </w:r>
          </w:p>
          <w:p w14:paraId="722FAA05" w14:textId="59B441E7" w:rsidR="00FF01DB" w:rsidRPr="00FF01DB" w:rsidRDefault="00FF01DB" w:rsidP="00FF01DB"/>
          <w:p w14:paraId="299A82FF" w14:textId="47DCB9E6" w:rsidR="00FF01DB" w:rsidRPr="00FF01DB" w:rsidRDefault="00FF01DB" w:rsidP="00FF01DB">
            <w:r w:rsidRPr="00FF01DB">
              <w:t xml:space="preserve">For the use of vaginal </w:t>
            </w:r>
            <w:proofErr w:type="spellStart"/>
            <w:r w:rsidRPr="00FF01DB">
              <w:t>oestrogen</w:t>
            </w:r>
            <w:proofErr w:type="spellEnd"/>
            <w:r w:rsidRPr="00FF01DB">
              <w:t xml:space="preserve"> in people with genitourinary symptoms and recurrent urinary tract infections, see the </w:t>
            </w:r>
            <w:hyperlink r:id="rId24" w:anchor="treatment-for-women-with-recurrent-uti-who-are-not-pregnant" w:tgtFrame="_top" w:history="1">
              <w:r w:rsidRPr="00FF01DB">
                <w:rPr>
                  <w:rStyle w:val="Hyperlink"/>
                </w:rPr>
                <w:t xml:space="preserve">recommendations on </w:t>
              </w:r>
              <w:proofErr w:type="spellStart"/>
              <w:r w:rsidRPr="00FF01DB">
                <w:rPr>
                  <w:rStyle w:val="Hyperlink"/>
                </w:rPr>
                <w:t>oestrogen</w:t>
              </w:r>
              <w:proofErr w:type="spellEnd"/>
              <w:r w:rsidRPr="00FF01DB">
                <w:rPr>
                  <w:rStyle w:val="Hyperlink"/>
                </w:rPr>
                <w:t xml:space="preserve"> in NICE's guideline on recurrent urinary tract infection (UTI)</w:t>
              </w:r>
            </w:hyperlink>
            <w:r w:rsidRPr="00FF01DB">
              <w:t> and the </w:t>
            </w:r>
            <w:hyperlink r:id="rId25" w:tgtFrame="_top" w:history="1">
              <w:r w:rsidRPr="00FF01DB">
                <w:rPr>
                  <w:rStyle w:val="Hyperlink"/>
                </w:rPr>
                <w:t>patient decision aid on reducing the chance of recurrent UTI in postmenopausal women</w:t>
              </w:r>
            </w:hyperlink>
            <w:r w:rsidRPr="00FF01DB">
              <w:t>.</w:t>
            </w:r>
          </w:p>
          <w:p w14:paraId="7684C683" w14:textId="77777777" w:rsidR="00FF01DB" w:rsidRDefault="00FF01DB" w:rsidP="00FF01DB"/>
          <w:p w14:paraId="28CAA87C" w14:textId="77777777" w:rsidR="00201116" w:rsidRDefault="00201116" w:rsidP="00FF01DB">
            <w:r>
              <w:t>Genitourinary – history of breast cancer</w:t>
            </w:r>
          </w:p>
          <w:p w14:paraId="1EB5372B" w14:textId="6FFD63D5" w:rsidR="00201116" w:rsidRPr="00201116" w:rsidRDefault="00201116" w:rsidP="00201116">
            <w:r w:rsidRPr="00201116">
              <w:t xml:space="preserve">Offer non-hormonal </w:t>
            </w:r>
            <w:proofErr w:type="spellStart"/>
            <w:r w:rsidRPr="00201116">
              <w:t>moisturisers</w:t>
            </w:r>
            <w:proofErr w:type="spellEnd"/>
            <w:r w:rsidRPr="00201116">
              <w:t xml:space="preserve"> or lubricants to people with a personal history of breast cancer and genitourinary symptoms associated with menopause.</w:t>
            </w:r>
          </w:p>
          <w:p w14:paraId="6E528D23" w14:textId="77777777" w:rsidR="00201116" w:rsidRDefault="00201116" w:rsidP="00201116"/>
          <w:p w14:paraId="3A5FEE7C" w14:textId="66EBE6C6" w:rsidR="00201116" w:rsidRPr="00201116" w:rsidRDefault="00201116" w:rsidP="00201116">
            <w:r w:rsidRPr="00201116">
              <w:t xml:space="preserve">Consider vaginal </w:t>
            </w:r>
            <w:proofErr w:type="spellStart"/>
            <w:r w:rsidRPr="00201116">
              <w:t>oestrogen</w:t>
            </w:r>
            <w:proofErr w:type="spellEnd"/>
            <w:r w:rsidRPr="00201116">
              <w:t xml:space="preserve"> for people with a personal history of breast cancer and genitourinary symptoms that have continued despite trying non-hormonal treatments (see also recommendation 1.5.16 for people receiving adjuvant aromatase inhibitor treatment for breast cancer). Vaginal </w:t>
            </w:r>
            <w:proofErr w:type="spellStart"/>
            <w:r w:rsidRPr="00201116">
              <w:t>oestrogen</w:t>
            </w:r>
            <w:proofErr w:type="spellEnd"/>
            <w:r w:rsidRPr="00201116">
              <w:t xml:space="preserve"> may be used in combination with a non-hormonal </w:t>
            </w:r>
            <w:proofErr w:type="spellStart"/>
            <w:r w:rsidRPr="00201116">
              <w:t>moisturiser</w:t>
            </w:r>
            <w:proofErr w:type="spellEnd"/>
            <w:r w:rsidRPr="00201116">
              <w:t xml:space="preserve"> or a lubricant.</w:t>
            </w:r>
            <w:r w:rsidRPr="00201116">
              <w:br/>
            </w:r>
            <w:r w:rsidRPr="00201116">
              <w:br/>
              <w:t xml:space="preserve">In November 2024, this was an off-label use of vaginal </w:t>
            </w:r>
            <w:proofErr w:type="spellStart"/>
            <w:r w:rsidRPr="00201116">
              <w:t>oestrogen</w:t>
            </w:r>
            <w:proofErr w:type="spellEnd"/>
            <w:r w:rsidRPr="00201116">
              <w:t>. See </w:t>
            </w:r>
            <w:hyperlink r:id="rId26" w:anchor="prescribing-medicines" w:tgtFrame="_top" w:history="1">
              <w:r w:rsidRPr="00201116">
                <w:rPr>
                  <w:rStyle w:val="Hyperlink"/>
                </w:rPr>
                <w:t>NICE's information on prescribing medicines</w:t>
              </w:r>
            </w:hyperlink>
            <w:r w:rsidRPr="00201116">
              <w:t>. </w:t>
            </w:r>
          </w:p>
          <w:p w14:paraId="0D4CD288" w14:textId="47BF80C9" w:rsidR="00201116" w:rsidRPr="00201116" w:rsidRDefault="00201116" w:rsidP="00201116"/>
          <w:p w14:paraId="372982E5" w14:textId="4E3C65F3" w:rsidR="00201116" w:rsidRDefault="00201116" w:rsidP="00201116">
            <w:r w:rsidRPr="00201116">
              <w:t>For people currently having aromatase inhibitors as adjuvant treatment for breast cancer, work with a breast cancer specialist to identify treatment options for genitourinary symptoms that have continued despite trying non-hormonal treatments.</w:t>
            </w:r>
          </w:p>
          <w:p w14:paraId="2922A78F" w14:textId="77777777" w:rsidR="00201116" w:rsidRPr="00201116" w:rsidRDefault="00201116" w:rsidP="00201116"/>
          <w:p w14:paraId="4E8F4A5B" w14:textId="77777777" w:rsidR="00201116" w:rsidRPr="00201116" w:rsidRDefault="00201116" w:rsidP="00201116">
            <w:r w:rsidRPr="00201116">
              <w:lastRenderedPageBreak/>
              <w:t xml:space="preserve">When assessing the safety of vaginal </w:t>
            </w:r>
            <w:proofErr w:type="spellStart"/>
            <w:r w:rsidRPr="00201116">
              <w:t>oestrogens</w:t>
            </w:r>
            <w:proofErr w:type="spellEnd"/>
            <w:r w:rsidRPr="00201116">
              <w:t xml:space="preserve"> for someone in relation to breast cancer recurrence, </w:t>
            </w:r>
            <w:proofErr w:type="gramStart"/>
            <w:r w:rsidRPr="00201116">
              <w:t>take into account</w:t>
            </w:r>
            <w:proofErr w:type="gramEnd"/>
            <w:r w:rsidRPr="00201116">
              <w:t xml:space="preserve"> all of the following:</w:t>
            </w:r>
          </w:p>
          <w:p w14:paraId="6A24639E" w14:textId="77777777" w:rsidR="00201116" w:rsidRPr="00201116" w:rsidRDefault="00201116" w:rsidP="00201116">
            <w:pPr>
              <w:numPr>
                <w:ilvl w:val="0"/>
                <w:numId w:val="8"/>
              </w:numPr>
            </w:pPr>
            <w:r w:rsidRPr="00201116">
              <w:t>the person's general risk factors for breast cancer recurrence (see </w:t>
            </w:r>
            <w:hyperlink r:id="rId27" w:anchor="extended-endocrine-hormone-therapy" w:tgtFrame="_top" w:history="1">
              <w:r w:rsidRPr="00201116">
                <w:rPr>
                  <w:rStyle w:val="Hyperlink"/>
                </w:rPr>
                <w:t>recommendations 1.7.7 and 1.7.8 in NICE's guideline on early and locally advanced breast cancer for the definitions of medium or high risk and of low risk of recurrence</w:t>
              </w:r>
            </w:hyperlink>
            <w:r w:rsidRPr="00201116">
              <w:t>)</w:t>
            </w:r>
          </w:p>
          <w:p w14:paraId="110E8715" w14:textId="77777777" w:rsidR="00201116" w:rsidRPr="00201116" w:rsidRDefault="00201116" w:rsidP="00201116">
            <w:pPr>
              <w:numPr>
                <w:ilvl w:val="0"/>
                <w:numId w:val="8"/>
              </w:numPr>
            </w:pPr>
            <w:r w:rsidRPr="00201116">
              <w:t xml:space="preserve">it is unknown whether vaginal </w:t>
            </w:r>
            <w:proofErr w:type="spellStart"/>
            <w:r w:rsidRPr="00201116">
              <w:t>oestrogen</w:t>
            </w:r>
            <w:proofErr w:type="spellEnd"/>
            <w:r w:rsidRPr="00201116">
              <w:t xml:space="preserve"> affects the risks of breast cancer recurrence</w:t>
            </w:r>
          </w:p>
          <w:p w14:paraId="7560EC92" w14:textId="13CAB5F1" w:rsidR="00201116" w:rsidRPr="00201116" w:rsidRDefault="00201116" w:rsidP="00201116">
            <w:pPr>
              <w:numPr>
                <w:ilvl w:val="0"/>
                <w:numId w:val="8"/>
              </w:numPr>
            </w:pPr>
            <w:r w:rsidRPr="00201116">
              <w:t xml:space="preserve">vaginal </w:t>
            </w:r>
            <w:proofErr w:type="spellStart"/>
            <w:r w:rsidRPr="00201116">
              <w:t>oestrogen</w:t>
            </w:r>
            <w:proofErr w:type="spellEnd"/>
            <w:r w:rsidRPr="00201116">
              <w:t xml:space="preserve"> is absorbed locally, and some of it is absorbed into the bloodstream but compared with </w:t>
            </w:r>
            <w:proofErr w:type="spellStart"/>
            <w:r w:rsidRPr="00201116">
              <w:t>oestrogen</w:t>
            </w:r>
            <w:proofErr w:type="spellEnd"/>
            <w:r w:rsidRPr="00201116">
              <w:t xml:space="preserve"> from systemic HRT, the amount is minimal. </w:t>
            </w:r>
          </w:p>
          <w:p w14:paraId="226082DE" w14:textId="2F6D3E6B" w:rsidR="00201116" w:rsidRPr="00201116" w:rsidRDefault="00201116" w:rsidP="00201116"/>
          <w:p w14:paraId="0E3A0EEA" w14:textId="0D006DBC" w:rsidR="00201116" w:rsidRDefault="00201116" w:rsidP="00201116">
            <w:pPr>
              <w:rPr>
                <w:b/>
                <w:bCs/>
              </w:rPr>
            </w:pPr>
            <w:r w:rsidRPr="00201116">
              <w:t xml:space="preserve">For people with a personal history of </w:t>
            </w:r>
            <w:proofErr w:type="spellStart"/>
            <w:r w:rsidRPr="00201116">
              <w:t>oestrogen</w:t>
            </w:r>
            <w:proofErr w:type="spellEnd"/>
            <w:r w:rsidRPr="00201116">
              <w:t xml:space="preserve"> receptor-negative breast cancer, </w:t>
            </w:r>
            <w:proofErr w:type="spellStart"/>
            <w:r w:rsidRPr="00201116">
              <w:t>recognise</w:t>
            </w:r>
            <w:proofErr w:type="spellEnd"/>
            <w:r w:rsidRPr="00201116">
              <w:t xml:space="preserve"> that any </w:t>
            </w:r>
            <w:proofErr w:type="spellStart"/>
            <w:r w:rsidRPr="00201116">
              <w:t>oestrogen</w:t>
            </w:r>
            <w:proofErr w:type="spellEnd"/>
            <w:r w:rsidRPr="00201116">
              <w:t xml:space="preserve"> systemically absorbed from taking vaginal </w:t>
            </w:r>
            <w:proofErr w:type="spellStart"/>
            <w:r w:rsidRPr="00201116">
              <w:t>oestrogen</w:t>
            </w:r>
            <w:proofErr w:type="spellEnd"/>
            <w:r w:rsidRPr="00201116">
              <w:t xml:space="preserve"> is unlikely to increase the risk of breast cancer recurrence, and so it is likely to be safe. </w:t>
            </w:r>
          </w:p>
          <w:p w14:paraId="62ACD872" w14:textId="77777777" w:rsidR="00201116" w:rsidRPr="00201116" w:rsidRDefault="00201116" w:rsidP="00201116"/>
          <w:p w14:paraId="645AE07A" w14:textId="77777777" w:rsidR="00201116" w:rsidRPr="00201116" w:rsidRDefault="00201116" w:rsidP="00201116">
            <w:r w:rsidRPr="00201116">
              <w:t xml:space="preserve">For people with a personal history of </w:t>
            </w:r>
            <w:proofErr w:type="spellStart"/>
            <w:r w:rsidRPr="00201116">
              <w:t>oestrogen</w:t>
            </w:r>
            <w:proofErr w:type="spellEnd"/>
            <w:r w:rsidRPr="00201116">
              <w:t xml:space="preserve"> receptor-positive breast cancer, </w:t>
            </w:r>
            <w:proofErr w:type="spellStart"/>
            <w:r w:rsidRPr="00201116">
              <w:t>recognise</w:t>
            </w:r>
            <w:proofErr w:type="spellEnd"/>
            <w:r w:rsidRPr="00201116">
              <w:t xml:space="preserve"> that:</w:t>
            </w:r>
          </w:p>
          <w:p w14:paraId="0D628E60" w14:textId="77777777" w:rsidR="00201116" w:rsidRPr="00201116" w:rsidRDefault="00201116" w:rsidP="00201116">
            <w:pPr>
              <w:numPr>
                <w:ilvl w:val="0"/>
                <w:numId w:val="9"/>
              </w:numPr>
            </w:pPr>
            <w:r w:rsidRPr="00201116">
              <w:t xml:space="preserve">it is unknown whether any </w:t>
            </w:r>
            <w:proofErr w:type="spellStart"/>
            <w:r w:rsidRPr="00201116">
              <w:t>oestrogen</w:t>
            </w:r>
            <w:proofErr w:type="spellEnd"/>
            <w:r w:rsidRPr="00201116">
              <w:t xml:space="preserve"> systemically absorbed from taking vaginal </w:t>
            </w:r>
            <w:proofErr w:type="spellStart"/>
            <w:r w:rsidRPr="00201116">
              <w:t>oestrogen</w:t>
            </w:r>
            <w:proofErr w:type="spellEnd"/>
            <w:r w:rsidRPr="00201116">
              <w:t xml:space="preserve"> could increase the risk of breast cancer recurrence </w:t>
            </w:r>
            <w:r w:rsidRPr="00201116">
              <w:rPr>
                <w:b/>
                <w:bCs/>
              </w:rPr>
              <w:t>and</w:t>
            </w:r>
          </w:p>
          <w:p w14:paraId="18FCBB7D" w14:textId="77777777" w:rsidR="00201116" w:rsidRDefault="00201116" w:rsidP="00201116">
            <w:pPr>
              <w:numPr>
                <w:ilvl w:val="0"/>
                <w:numId w:val="9"/>
              </w:numPr>
            </w:pPr>
            <w:r w:rsidRPr="00201116">
              <w:t xml:space="preserve">adjuvants that block </w:t>
            </w:r>
            <w:proofErr w:type="spellStart"/>
            <w:r w:rsidRPr="00201116">
              <w:t>oestrogen</w:t>
            </w:r>
            <w:proofErr w:type="spellEnd"/>
            <w:r w:rsidRPr="00201116">
              <w:t xml:space="preserve"> receptors in cancer cells (for example, tamoxifen) would reduce any such potential impact.</w:t>
            </w:r>
          </w:p>
          <w:p w14:paraId="30227258" w14:textId="4D9F75D6" w:rsidR="00201116" w:rsidRDefault="00201116" w:rsidP="00FF01DB">
            <w:r>
              <w:t>Vaginal laser treatment</w:t>
            </w:r>
            <w:r w:rsidRPr="00201116">
              <w:br/>
              <w:t xml:space="preserve">Do not offer vaginal laser treatment for genitourinary symptoms associated with menopause unless as part of a </w:t>
            </w:r>
            <w:proofErr w:type="spellStart"/>
            <w:r w:rsidRPr="00201116">
              <w:t>randomised</w:t>
            </w:r>
            <w:proofErr w:type="spellEnd"/>
            <w:r w:rsidRPr="00201116">
              <w:t xml:space="preserve"> controlled trial</w:t>
            </w:r>
          </w:p>
          <w:p w14:paraId="15FC1718" w14:textId="77777777" w:rsidR="00201116" w:rsidRDefault="00201116" w:rsidP="00FF01DB"/>
          <w:p w14:paraId="629389F4" w14:textId="7080720F" w:rsidR="005C53CE" w:rsidRPr="005C53CE" w:rsidRDefault="00201116" w:rsidP="005C53CE">
            <w:r>
              <w:t>Depressive symptoms</w:t>
            </w:r>
            <w:r w:rsidR="005C53CE" w:rsidRPr="005C53CE">
              <w:br/>
              <w:t>Consider HRT to alleviate </w:t>
            </w:r>
            <w:hyperlink r:id="rId28" w:anchor="depressive-symptoms-2" w:tgtFrame="_top" w:history="1">
              <w:r w:rsidR="005C53CE" w:rsidRPr="005C53CE">
                <w:rPr>
                  <w:rStyle w:val="Hyperlink"/>
                </w:rPr>
                <w:t>depressive symptoms</w:t>
              </w:r>
            </w:hyperlink>
            <w:r w:rsidR="005C53CE" w:rsidRPr="005C53CE">
              <w:t> (not meeting the criteria for a diagnosis of depression) with onset around the same time as other symptoms associated with menopause.</w:t>
            </w:r>
          </w:p>
          <w:p w14:paraId="512049A1" w14:textId="50E6581B" w:rsidR="005C53CE" w:rsidRPr="005C53CE" w:rsidRDefault="005C53CE" w:rsidP="005C53CE"/>
          <w:p w14:paraId="5EB58638" w14:textId="77777777" w:rsidR="005C53CE" w:rsidRPr="005C53CE" w:rsidRDefault="005C53CE" w:rsidP="005C53CE">
            <w:r w:rsidRPr="005C53CE">
              <w:t>Consider CBT as an option for people who have depressive symptoms (not meeting the criteria for a diagnosis of depression) in association with vasomotor symptoms:</w:t>
            </w:r>
          </w:p>
          <w:p w14:paraId="74EAFF49" w14:textId="77777777" w:rsidR="005C53CE" w:rsidRPr="005C53CE" w:rsidRDefault="005C53CE" w:rsidP="005C53CE">
            <w:pPr>
              <w:numPr>
                <w:ilvl w:val="0"/>
                <w:numId w:val="11"/>
              </w:numPr>
            </w:pPr>
            <w:r w:rsidRPr="005C53CE">
              <w:t>in addition to other management options </w:t>
            </w:r>
            <w:r w:rsidRPr="005C53CE">
              <w:rPr>
                <w:b/>
                <w:bCs/>
              </w:rPr>
              <w:t>or</w:t>
            </w:r>
          </w:p>
          <w:p w14:paraId="765097C4" w14:textId="77777777" w:rsidR="005C53CE" w:rsidRPr="005C53CE" w:rsidRDefault="005C53CE" w:rsidP="005C53CE">
            <w:pPr>
              <w:numPr>
                <w:ilvl w:val="0"/>
                <w:numId w:val="11"/>
              </w:numPr>
            </w:pPr>
            <w:r w:rsidRPr="005C53CE">
              <w:t>for people for whom other options are contraindicated </w:t>
            </w:r>
            <w:r w:rsidRPr="005C53CE">
              <w:rPr>
                <w:b/>
                <w:bCs/>
              </w:rPr>
              <w:t>or</w:t>
            </w:r>
          </w:p>
          <w:p w14:paraId="0CDB2AF9" w14:textId="15141D82" w:rsidR="005C53CE" w:rsidRPr="005C53CE" w:rsidRDefault="005C53CE" w:rsidP="005C53CE">
            <w:pPr>
              <w:numPr>
                <w:ilvl w:val="0"/>
                <w:numId w:val="11"/>
              </w:numPr>
            </w:pPr>
            <w:r w:rsidRPr="005C53CE">
              <w:t>for those who prefer not to try other options.</w:t>
            </w:r>
          </w:p>
          <w:p w14:paraId="2DACBFE4" w14:textId="77777777" w:rsidR="005C53CE" w:rsidRDefault="005C53CE" w:rsidP="005C53CE"/>
          <w:p w14:paraId="2705DAED" w14:textId="2FCEDACD" w:rsidR="005C53CE" w:rsidRPr="005C53CE" w:rsidRDefault="005C53CE" w:rsidP="005C53CE">
            <w:r w:rsidRPr="005C53CE">
              <w:t>For people experiencing menopause who are suspected to have or have been diagnosed with </w:t>
            </w:r>
            <w:hyperlink r:id="rId29" w:anchor="terms-used-in-this-guideline" w:tgtFrame="_top" w:history="1">
              <w:r w:rsidRPr="005C53CE">
                <w:rPr>
                  <w:rStyle w:val="Hyperlink"/>
                </w:rPr>
                <w:t>depression</w:t>
              </w:r>
            </w:hyperlink>
            <w:r w:rsidRPr="005C53CE">
              <w:t>, follow the recommendations in this guideline alongside the </w:t>
            </w:r>
            <w:hyperlink r:id="rId30" w:tgtFrame="_top" w:history="1">
              <w:r w:rsidRPr="005C53CE">
                <w:rPr>
                  <w:rStyle w:val="Hyperlink"/>
                </w:rPr>
                <w:t>recommendations in NICE's guideline on treating and managing depression in adults</w:t>
              </w:r>
            </w:hyperlink>
            <w:r w:rsidRPr="005C53CE">
              <w:t> to achieve an optimal management plan</w:t>
            </w:r>
          </w:p>
          <w:p w14:paraId="08B0425B" w14:textId="77777777" w:rsidR="00201116" w:rsidRDefault="00201116" w:rsidP="00FF01DB"/>
          <w:p w14:paraId="0B35E4BC" w14:textId="77777777" w:rsidR="005C53CE" w:rsidRDefault="005C53CE" w:rsidP="00FF01DB"/>
          <w:p w14:paraId="01035B67" w14:textId="77777777" w:rsidR="005C53CE" w:rsidRDefault="005C53CE" w:rsidP="00FF01DB">
            <w:r>
              <w:t>Sleep</w:t>
            </w:r>
          </w:p>
          <w:p w14:paraId="70E14703" w14:textId="77777777" w:rsidR="005C53CE" w:rsidRPr="005C53CE" w:rsidRDefault="005C53CE" w:rsidP="005C53CE">
            <w:r w:rsidRPr="005C53CE">
              <w:t>Consider menopause-specific CBT as an option for people who have sleep problems (such as night-time awakening) in association with vasomotor symptoms:</w:t>
            </w:r>
          </w:p>
          <w:p w14:paraId="0D6E22A6" w14:textId="77777777" w:rsidR="005C53CE" w:rsidRPr="005C53CE" w:rsidRDefault="005C53CE" w:rsidP="005C53CE">
            <w:pPr>
              <w:numPr>
                <w:ilvl w:val="0"/>
                <w:numId w:val="10"/>
              </w:numPr>
            </w:pPr>
            <w:r w:rsidRPr="005C53CE">
              <w:t>in addition to other management options (including HRT) </w:t>
            </w:r>
            <w:r w:rsidRPr="005C53CE">
              <w:rPr>
                <w:b/>
                <w:bCs/>
              </w:rPr>
              <w:t>or</w:t>
            </w:r>
          </w:p>
          <w:p w14:paraId="5533E4CA" w14:textId="77777777" w:rsidR="005C53CE" w:rsidRPr="005C53CE" w:rsidRDefault="005C53CE" w:rsidP="005C53CE">
            <w:pPr>
              <w:numPr>
                <w:ilvl w:val="0"/>
                <w:numId w:val="10"/>
              </w:numPr>
            </w:pPr>
            <w:r w:rsidRPr="005C53CE">
              <w:t>for people for whom other options are contraindicated </w:t>
            </w:r>
            <w:r w:rsidRPr="005C53CE">
              <w:rPr>
                <w:b/>
                <w:bCs/>
              </w:rPr>
              <w:t>or</w:t>
            </w:r>
          </w:p>
          <w:p w14:paraId="474CE3C1" w14:textId="77777777" w:rsidR="005C53CE" w:rsidRDefault="005C53CE" w:rsidP="00FF01DB">
            <w:pPr>
              <w:numPr>
                <w:ilvl w:val="0"/>
                <w:numId w:val="10"/>
              </w:numPr>
            </w:pPr>
            <w:r w:rsidRPr="005C53CE">
              <w:t>for people who prefer not to try other options. </w:t>
            </w:r>
          </w:p>
          <w:p w14:paraId="47213EDE" w14:textId="77777777" w:rsidR="005C53CE" w:rsidRDefault="005C53CE" w:rsidP="005C53CE"/>
          <w:p w14:paraId="78FDE512" w14:textId="77777777" w:rsidR="005C53CE" w:rsidRDefault="005C53CE" w:rsidP="005C53CE">
            <w:r>
              <w:t>Sexual function</w:t>
            </w:r>
          </w:p>
          <w:p w14:paraId="47CA93C7" w14:textId="77777777" w:rsidR="005C53CE" w:rsidRDefault="005C53CE" w:rsidP="005C53CE">
            <w:r w:rsidRPr="005C53CE">
              <w:t>Consider testosterone supplementation for people with low sexual desire associated with menopause if HRT alone is not effective</w:t>
            </w:r>
          </w:p>
          <w:p w14:paraId="67BA7C04" w14:textId="77777777" w:rsidR="005C53CE" w:rsidRDefault="005C53CE" w:rsidP="005C53CE"/>
          <w:p w14:paraId="702F423E" w14:textId="77777777" w:rsidR="005C53CE" w:rsidRDefault="005C53CE" w:rsidP="005C53CE">
            <w:r>
              <w:t>Taking medical history into account before offering treatment for menopause-associated symptoms</w:t>
            </w:r>
          </w:p>
          <w:p w14:paraId="77858BBA" w14:textId="77777777" w:rsidR="005C53CE" w:rsidRDefault="005C53CE" w:rsidP="005C53CE"/>
          <w:p w14:paraId="2E40DE91" w14:textId="77777777" w:rsidR="005C53CE" w:rsidRPr="005C53CE" w:rsidRDefault="005C53CE" w:rsidP="005C53CE">
            <w:r w:rsidRPr="005C53CE">
              <w:t>Consider referring people to a </w:t>
            </w:r>
            <w:hyperlink r:id="rId31" w:anchor="healthcare-professional-with-expertise-in-menopause" w:tgtFrame="_top" w:history="1">
              <w:r w:rsidRPr="005C53CE">
                <w:rPr>
                  <w:rStyle w:val="Hyperlink"/>
                </w:rPr>
                <w:t>healthcare professional with expertise in menopause</w:t>
              </w:r>
            </w:hyperlink>
            <w:r w:rsidRPr="005C53CE">
              <w:t> if:</w:t>
            </w:r>
          </w:p>
          <w:p w14:paraId="09A71EDF" w14:textId="77777777" w:rsidR="005C53CE" w:rsidRPr="005C53CE" w:rsidRDefault="005C53CE" w:rsidP="005C53CE">
            <w:pPr>
              <w:numPr>
                <w:ilvl w:val="0"/>
                <w:numId w:val="12"/>
              </w:numPr>
            </w:pPr>
            <w:r w:rsidRPr="005C53CE">
              <w:t>they have symptoms associated with menopause and contraindications to HRT </w:t>
            </w:r>
            <w:r w:rsidRPr="005C53CE">
              <w:rPr>
                <w:b/>
                <w:bCs/>
              </w:rPr>
              <w:t>or</w:t>
            </w:r>
          </w:p>
          <w:p w14:paraId="6B57FB58" w14:textId="77777777" w:rsidR="005C53CE" w:rsidRPr="005C53CE" w:rsidRDefault="005C53CE" w:rsidP="005C53CE">
            <w:pPr>
              <w:numPr>
                <w:ilvl w:val="0"/>
                <w:numId w:val="12"/>
              </w:numPr>
            </w:pPr>
            <w:r w:rsidRPr="005C53CE">
              <w:t>there is uncertainty about the most suitable management options for their symptoms.</w:t>
            </w:r>
          </w:p>
          <w:p w14:paraId="2455896D" w14:textId="77777777" w:rsidR="005C53CE" w:rsidRDefault="005C53CE" w:rsidP="005C53CE"/>
          <w:p w14:paraId="67DD298B" w14:textId="77777777" w:rsidR="005C53CE" w:rsidRDefault="005C53CE" w:rsidP="005C53CE">
            <w:r>
              <w:t>Type 2 Diabetes</w:t>
            </w:r>
            <w:r w:rsidRPr="005C53CE">
              <w:br/>
              <w:t>Consider HRT for menopause-associated symptoms in people with type 2 diabetes after taking comorbidities into account and seeking specialist advice if needed</w:t>
            </w:r>
          </w:p>
          <w:p w14:paraId="6353020C" w14:textId="77777777" w:rsidR="005C53CE" w:rsidRDefault="005C53CE" w:rsidP="005C53CE"/>
          <w:p w14:paraId="64901E0E" w14:textId="77777777" w:rsidR="005C53CE" w:rsidRDefault="005C53CE" w:rsidP="005C53CE">
            <w:r>
              <w:t>Increased risk of venous thromboembolism</w:t>
            </w:r>
          </w:p>
          <w:p w14:paraId="053F1E58" w14:textId="40FADAE2" w:rsidR="005C53CE" w:rsidRPr="005C53CE" w:rsidRDefault="005C53CE" w:rsidP="005C53CE">
            <w:r w:rsidRPr="005C53CE">
              <w:t>Consider transdermal rather than oral HRT for people with menopause-associated symptoms who are at increased risk of venous thromboembolism (VTE), including those with a body mass index (BMI) over 30 kg/m</w:t>
            </w:r>
            <w:r w:rsidRPr="005C53CE">
              <w:rPr>
                <w:vertAlign w:val="superscript"/>
              </w:rPr>
              <w:t>2</w:t>
            </w:r>
            <w:r w:rsidRPr="005C53CE">
              <w:t>. </w:t>
            </w:r>
          </w:p>
          <w:p w14:paraId="617BCF36" w14:textId="2A581DB1" w:rsidR="005C53CE" w:rsidRPr="005C53CE" w:rsidRDefault="005C53CE" w:rsidP="005C53CE"/>
          <w:p w14:paraId="65C94220" w14:textId="77777777" w:rsidR="005C53CE" w:rsidRPr="005C53CE" w:rsidRDefault="005C53CE" w:rsidP="005C53CE">
            <w:r w:rsidRPr="005C53CE">
              <w:t xml:space="preserve">Consider referring people with menopause-associated symptoms who are at high risk of VTE (for example, those with a strong family history of VTE or </w:t>
            </w:r>
            <w:proofErr w:type="gramStart"/>
            <w:r w:rsidRPr="005C53CE">
              <w:t>a hereditary</w:t>
            </w:r>
            <w:proofErr w:type="gramEnd"/>
            <w:r w:rsidRPr="005C53CE">
              <w:t xml:space="preserve"> thrombophilia) to a </w:t>
            </w:r>
            <w:proofErr w:type="spellStart"/>
            <w:r w:rsidRPr="005C53CE">
              <w:t>haematologist</w:t>
            </w:r>
            <w:proofErr w:type="spellEnd"/>
            <w:r w:rsidRPr="005C53CE">
              <w:t xml:space="preserve"> for assessment before considering HRT.</w:t>
            </w:r>
          </w:p>
          <w:p w14:paraId="3E6630B4" w14:textId="77777777" w:rsidR="005C53CE" w:rsidRDefault="005C53CE" w:rsidP="005C53CE"/>
          <w:p w14:paraId="1FB1D5F6" w14:textId="77777777" w:rsidR="005C53CE" w:rsidRDefault="005C53CE" w:rsidP="005C53CE">
            <w:r>
              <w:t>Personal history of coronary heart disease or stroke</w:t>
            </w:r>
          </w:p>
          <w:p w14:paraId="45658658" w14:textId="77777777" w:rsidR="005C53CE" w:rsidRDefault="005C53CE" w:rsidP="005C53CE">
            <w:r w:rsidRPr="005C53CE">
              <w:t>For people with a personal history of coronary heart disease or stroke, ensure that </w:t>
            </w:r>
            <w:hyperlink r:id="rId32" w:anchor="combined-hrt-2" w:tgtFrame="_top" w:history="1">
              <w:r w:rsidRPr="005C53CE">
                <w:rPr>
                  <w:rStyle w:val="Hyperlink"/>
                </w:rPr>
                <w:t>combined</w:t>
              </w:r>
            </w:hyperlink>
            <w:r w:rsidRPr="005C53CE">
              <w:t xml:space="preserve"> or </w:t>
            </w:r>
            <w:proofErr w:type="spellStart"/>
            <w:r w:rsidRPr="005C53CE">
              <w:t>oestrogen</w:t>
            </w:r>
            <w:proofErr w:type="spellEnd"/>
            <w:r w:rsidRPr="005C53CE">
              <w:t>-only HRT is discussed with and offered, if appropriate, by a healthcare professional with expertise in menopause.</w:t>
            </w:r>
            <w:r w:rsidRPr="005C53CE">
              <w:br/>
            </w:r>
            <w:r w:rsidRPr="005C53CE">
              <w:br/>
              <w:t xml:space="preserve">In November 2024, use of combined or </w:t>
            </w:r>
            <w:proofErr w:type="spellStart"/>
            <w:r w:rsidRPr="005C53CE">
              <w:t>oestrogen</w:t>
            </w:r>
            <w:proofErr w:type="spellEnd"/>
            <w:r w:rsidRPr="005C53CE">
              <w:t>-only HRT in people with active or recent arterial thromboembolic disease was off-label.</w:t>
            </w:r>
          </w:p>
          <w:p w14:paraId="3CBAC4F0" w14:textId="77777777" w:rsidR="005C53CE" w:rsidRDefault="005C53CE" w:rsidP="005C53CE"/>
          <w:p w14:paraId="10E47D19" w14:textId="703836C7" w:rsidR="005C53CE" w:rsidRPr="005C53CE" w:rsidRDefault="005C53CE" w:rsidP="005C53CE">
            <w:r>
              <w:t>Personal history of breast cancer or high risk of breast cancer</w:t>
            </w:r>
            <w:r w:rsidRPr="005C53CE">
              <w:br/>
              <w:t>Offer people with menopause-associated symptoms and who have a personal history, or are at high risk, of breast cancer:</w:t>
            </w:r>
          </w:p>
          <w:p w14:paraId="289FF4F6" w14:textId="77777777" w:rsidR="005C53CE" w:rsidRPr="005C53CE" w:rsidRDefault="005C53CE" w:rsidP="005C53CE">
            <w:pPr>
              <w:numPr>
                <w:ilvl w:val="0"/>
                <w:numId w:val="13"/>
              </w:numPr>
            </w:pPr>
            <w:r w:rsidRPr="005C53CE">
              <w:t>information on all management options available to them</w:t>
            </w:r>
          </w:p>
          <w:p w14:paraId="1B8542C8" w14:textId="77777777" w:rsidR="005C53CE" w:rsidRDefault="005C53CE" w:rsidP="005C53CE">
            <w:pPr>
              <w:numPr>
                <w:ilvl w:val="0"/>
                <w:numId w:val="13"/>
              </w:numPr>
            </w:pPr>
            <w:r w:rsidRPr="005C53CE">
              <w:t>referral to a healthcare professional with expertise in menopause</w:t>
            </w:r>
          </w:p>
          <w:p w14:paraId="37A74ED1" w14:textId="77777777" w:rsidR="005C53CE" w:rsidRDefault="005C53CE" w:rsidP="005C53CE"/>
          <w:p w14:paraId="71593012" w14:textId="6EB05100" w:rsidR="005C53CE" w:rsidRDefault="005C53CE" w:rsidP="005C53CE">
            <w:r w:rsidRPr="005C53CE">
              <w:t>For advice on the treatment of menopause-associated symptoms in people with a personal history of breast cancer or at high risk of breast cancer, see the </w:t>
            </w:r>
            <w:hyperlink r:id="rId33" w:anchor="menopausal-symptoms" w:tgtFrame="_top" w:history="1">
              <w:r w:rsidRPr="005C53CE">
                <w:rPr>
                  <w:rStyle w:val="Hyperlink"/>
                </w:rPr>
                <w:t>section on menopause symptoms in NICE's guideline on early and locally advanced breast cancer</w:t>
              </w:r>
            </w:hyperlink>
            <w:r w:rsidRPr="005C53CE">
              <w:t> and the </w:t>
            </w:r>
            <w:hyperlink r:id="rId34" w:anchor="risk-reduction-and-treatment-strategies" w:tgtFrame="_top" w:history="1">
              <w:r w:rsidRPr="005C53CE">
                <w:rPr>
                  <w:rStyle w:val="Hyperlink"/>
                </w:rPr>
                <w:t>section on risk reduction and treatment strategies in NICE's guideline on familial breast cancer</w:t>
              </w:r>
            </w:hyperlink>
            <w:r w:rsidRPr="005C53CE">
              <w:t>.</w:t>
            </w:r>
          </w:p>
          <w:p w14:paraId="4EFF9717" w14:textId="77777777" w:rsidR="005C53CE" w:rsidRDefault="005C53CE" w:rsidP="005C53CE"/>
          <w:p w14:paraId="3FF45DDE" w14:textId="2FFAF1A1" w:rsidR="005C53CE" w:rsidRDefault="005C53CE" w:rsidP="005C53CE">
            <w:r>
              <w:t>High familial risk of ovarian cancer</w:t>
            </w:r>
          </w:p>
          <w:p w14:paraId="31E386D9" w14:textId="083261F5" w:rsidR="005C53CE" w:rsidRDefault="005C53CE" w:rsidP="005C53CE">
            <w:r w:rsidRPr="005C53CE">
              <w:t>See the </w:t>
            </w:r>
            <w:hyperlink r:id="rId35" w:anchor="hormone-replacement-therapy-after-risk-reducing-surgery" w:tgtFrame="_top" w:history="1">
              <w:r w:rsidRPr="005C53CE">
                <w:rPr>
                  <w:rStyle w:val="Hyperlink"/>
                </w:rPr>
                <w:t>section on HRT after risk-reducing surgery in NICE's guideline on identifying and managing familial and genetic risk of ovarian cancer</w:t>
              </w:r>
            </w:hyperlink>
            <w:r w:rsidRPr="005C53CE">
              <w:t>.</w:t>
            </w:r>
          </w:p>
          <w:p w14:paraId="7EB50A4E" w14:textId="77777777" w:rsidR="005C53CE" w:rsidRDefault="005C53CE" w:rsidP="005C53CE"/>
          <w:p w14:paraId="369DF704" w14:textId="67F1F8E0" w:rsidR="005C53CE" w:rsidRDefault="005C53CE" w:rsidP="005C53CE">
            <w:r>
              <w:t>Planned medical or surgical treatment that is likely to result in menopause</w:t>
            </w:r>
          </w:p>
          <w:p w14:paraId="2D6DE707" w14:textId="619FEFD8" w:rsidR="005C53CE" w:rsidRDefault="005C53CE" w:rsidP="005C53CE">
            <w:r w:rsidRPr="005C53CE">
              <w:lastRenderedPageBreak/>
              <w:t>Offer people who are likely to experience menopause as a result of medical or surgical treatment the opportunity to discuss fertility, both before and after they have their treatment, with a healthcare professional with expertise in fertility. </w:t>
            </w:r>
          </w:p>
          <w:p w14:paraId="00510EE5" w14:textId="77777777" w:rsidR="005C53CE" w:rsidRDefault="005C53CE" w:rsidP="005C53CE"/>
          <w:p w14:paraId="7D2376EE" w14:textId="34068FAF" w:rsidR="005C53CE" w:rsidRDefault="005C53CE" w:rsidP="005C53CE">
            <w:r w:rsidRPr="005C53CE">
              <w:lastRenderedPageBreak/>
              <w:t>Offer people who are likely to experience menopause as a result of medical or surgical treatment the opportunity to discuss menopause, both before and after they have their treatment, with a healthcare professional with expertise in menopause</w:t>
            </w:r>
          </w:p>
          <w:p w14:paraId="045D7FDF" w14:textId="77777777" w:rsidR="005C53CE" w:rsidRDefault="005C53CE" w:rsidP="005C53CE"/>
          <w:p w14:paraId="48F8B5A6" w14:textId="08CE537E" w:rsidR="005C53CE" w:rsidRDefault="005C53CE" w:rsidP="005C53CE">
            <w:r>
              <w:t>Gender-affirming hormone therapy: past use</w:t>
            </w:r>
            <w:r w:rsidRPr="005C53CE">
              <w:br/>
              <w:t>Ensure that trans men or non-binary people registered female at birth who have taken gender-affirming hormone therapy in the past and have symptoms associated with menopause can discuss these with a healthcare professional with expertise in menopause.</w:t>
            </w:r>
          </w:p>
          <w:p w14:paraId="4DCEAD9F" w14:textId="77777777" w:rsidR="005C53CE" w:rsidRDefault="005C53CE" w:rsidP="005C53CE"/>
          <w:p w14:paraId="11192FC1" w14:textId="77777777" w:rsidR="005C53CE" w:rsidRPr="005C53CE" w:rsidRDefault="005C53CE" w:rsidP="005C53CE">
            <w:r w:rsidRPr="005C53CE">
              <w:t>Consider menopause-specific CBT for vasomotor symptoms, difficulties with sleep or depressive symptoms associated with menopause for trans men and non-binary people registered female at birth who have taken gender-affirming hormone therapy in the past. CBT could be used:</w:t>
            </w:r>
          </w:p>
          <w:p w14:paraId="0E49BBBC" w14:textId="77777777" w:rsidR="005C53CE" w:rsidRPr="005C53CE" w:rsidRDefault="005C53CE" w:rsidP="005C53CE">
            <w:pPr>
              <w:numPr>
                <w:ilvl w:val="0"/>
                <w:numId w:val="14"/>
              </w:numPr>
            </w:pPr>
            <w:r w:rsidRPr="005C53CE">
              <w:t>in addition to other management options </w:t>
            </w:r>
            <w:r w:rsidRPr="005C53CE">
              <w:rPr>
                <w:b/>
                <w:bCs/>
              </w:rPr>
              <w:t>or</w:t>
            </w:r>
          </w:p>
          <w:p w14:paraId="3DB3CCC0" w14:textId="77777777" w:rsidR="005C53CE" w:rsidRPr="005C53CE" w:rsidRDefault="005C53CE" w:rsidP="005C53CE">
            <w:pPr>
              <w:numPr>
                <w:ilvl w:val="0"/>
                <w:numId w:val="14"/>
              </w:numPr>
            </w:pPr>
            <w:r w:rsidRPr="005C53CE">
              <w:t>for people for whom other options are contraindicated </w:t>
            </w:r>
            <w:r w:rsidRPr="005C53CE">
              <w:rPr>
                <w:b/>
                <w:bCs/>
              </w:rPr>
              <w:t>or</w:t>
            </w:r>
          </w:p>
          <w:p w14:paraId="35C2B718" w14:textId="77777777" w:rsidR="005C53CE" w:rsidRPr="005C53CE" w:rsidRDefault="005C53CE" w:rsidP="005C53CE">
            <w:pPr>
              <w:numPr>
                <w:ilvl w:val="0"/>
                <w:numId w:val="14"/>
              </w:numPr>
            </w:pPr>
            <w:r w:rsidRPr="005C53CE">
              <w:t>for those who prefer not to try other options.</w:t>
            </w:r>
          </w:p>
          <w:p w14:paraId="66B8DB3D" w14:textId="3CF33C65" w:rsidR="005C53CE" w:rsidRDefault="005C53CE" w:rsidP="005C53CE"/>
          <w:p w14:paraId="4BD1F3E9" w14:textId="5203EB64" w:rsidR="005C53CE" w:rsidRDefault="005C53CE" w:rsidP="005C53CE">
            <w:r>
              <w:t>Effects of HRT on specific health outcomes in people aged 40 or over</w:t>
            </w:r>
          </w:p>
          <w:p w14:paraId="5734A436" w14:textId="77777777" w:rsidR="005C53CE" w:rsidRDefault="005C53CE" w:rsidP="005C53CE"/>
          <w:p w14:paraId="70D5C412" w14:textId="7D379CD2" w:rsidR="005C53CE" w:rsidRDefault="005C53CE" w:rsidP="005C53CE">
            <w:r>
              <w:t xml:space="preserve">People aged 45+ </w:t>
            </w:r>
          </w:p>
          <w:p w14:paraId="33DA0C0E" w14:textId="11F3D808" w:rsidR="005C53CE" w:rsidRDefault="005C53CE" w:rsidP="005C53CE">
            <w:r w:rsidRPr="005C53CE">
              <w:t>When discussing HRT as a treatment option for menopause-associated symptoms, explain that, overall, taking either </w:t>
            </w:r>
            <w:hyperlink r:id="rId36" w:anchor="combined-hrt-2" w:tgtFrame="_top" w:history="1">
              <w:r w:rsidRPr="005C53CE">
                <w:rPr>
                  <w:rStyle w:val="Hyperlink"/>
                </w:rPr>
                <w:t>combined HRT</w:t>
              </w:r>
            </w:hyperlink>
            <w:r w:rsidRPr="005C53CE">
              <w:t xml:space="preserve"> or </w:t>
            </w:r>
            <w:proofErr w:type="spellStart"/>
            <w:r w:rsidRPr="005C53CE">
              <w:t>oestrogen</w:t>
            </w:r>
            <w:proofErr w:type="spellEnd"/>
            <w:r w:rsidRPr="005C53CE">
              <w:t>-only HRT is unlikely to affect life expectancy</w:t>
            </w:r>
          </w:p>
          <w:p w14:paraId="5CF89BAA" w14:textId="77777777" w:rsidR="005C53CE" w:rsidRDefault="005C53CE" w:rsidP="005C53CE"/>
          <w:p w14:paraId="40A63721" w14:textId="7CD993ED" w:rsidR="005C53CE" w:rsidRDefault="005C53CE" w:rsidP="005C53CE">
            <w:r>
              <w:t>People aged 45+: combined HRT</w:t>
            </w:r>
          </w:p>
          <w:p w14:paraId="0A46B27E" w14:textId="77777777" w:rsidR="005C53CE" w:rsidRPr="005C53CE" w:rsidRDefault="005C53CE" w:rsidP="005C53CE">
            <w:r w:rsidRPr="005C53CE">
              <w:t>This recommendation is for people with a uterus (see </w:t>
            </w:r>
            <w:hyperlink r:id="rId37" w:anchor="starting-hrt" w:tgtFrame="_top" w:history="1">
              <w:r w:rsidRPr="005C53CE">
                <w:rPr>
                  <w:rStyle w:val="Hyperlink"/>
                </w:rPr>
                <w:t>recommendation 1.8.1 on what type of HRT to offer</w:t>
              </w:r>
            </w:hyperlink>
            <w:r w:rsidRPr="005C53CE">
              <w:t>).</w:t>
            </w:r>
          </w:p>
          <w:p w14:paraId="553A4BD6" w14:textId="77777777" w:rsidR="005C53CE" w:rsidRPr="005C53CE" w:rsidRDefault="005C53CE" w:rsidP="005C53CE">
            <w:r w:rsidRPr="005C53CE">
              <w:t>1.6.2</w:t>
            </w:r>
          </w:p>
          <w:p w14:paraId="387C3632" w14:textId="77777777" w:rsidR="005C53CE" w:rsidRPr="005C53CE" w:rsidRDefault="005C53CE" w:rsidP="005C53CE">
            <w:r w:rsidRPr="005C53CE">
              <w:t>When talking about combined HRT as a treatment option:</w:t>
            </w:r>
          </w:p>
          <w:p w14:paraId="1037F3C2" w14:textId="77777777" w:rsidR="005C53CE" w:rsidRPr="005C53CE" w:rsidRDefault="005C53CE" w:rsidP="005C53CE">
            <w:pPr>
              <w:numPr>
                <w:ilvl w:val="0"/>
                <w:numId w:val="15"/>
              </w:numPr>
            </w:pPr>
            <w:r w:rsidRPr="005C53CE">
              <w:lastRenderedPageBreak/>
              <w:t>discuss different combined HRT options to identify the one that best balances benefits and risks for the person</w:t>
            </w:r>
          </w:p>
          <w:p w14:paraId="4D8F19EA" w14:textId="77777777" w:rsidR="005C53CE" w:rsidRPr="005C53CE" w:rsidRDefault="005C53CE" w:rsidP="005C53CE">
            <w:pPr>
              <w:numPr>
                <w:ilvl w:val="0"/>
                <w:numId w:val="15"/>
              </w:numPr>
            </w:pPr>
            <w:r w:rsidRPr="005C53CE">
              <w:t>share information from table 1: effect of combined HRT versus no HRT on specific health outcomes</w:t>
            </w:r>
          </w:p>
          <w:p w14:paraId="05E207F1" w14:textId="77777777" w:rsidR="005C53CE" w:rsidRDefault="005C53CE" w:rsidP="005C53CE">
            <w:pPr>
              <w:numPr>
                <w:ilvl w:val="0"/>
                <w:numId w:val="15"/>
              </w:numPr>
            </w:pPr>
            <w:r w:rsidRPr="005C53CE">
              <w:t>refer to the </w:t>
            </w:r>
            <w:hyperlink r:id="rId38" w:tgtFrame="_top" w:history="1">
              <w:r w:rsidRPr="005C53CE">
                <w:rPr>
                  <w:rStyle w:val="Hyperlink"/>
                </w:rPr>
                <w:t>discussion aid on HRT and the likelihood of some medical conditions</w:t>
              </w:r>
            </w:hyperlink>
            <w:r w:rsidRPr="005C53CE">
              <w:t> to provide information on the extent of benefits and risks associated with HRT</w:t>
            </w:r>
          </w:p>
          <w:p w14:paraId="6FFFE55D" w14:textId="3FF3A91F" w:rsidR="005C53CE" w:rsidRDefault="005C53CE" w:rsidP="005C53CE"/>
          <w:p w14:paraId="3C5FF3D7" w14:textId="4F30059D" w:rsidR="005C53CE" w:rsidRDefault="005C53CE" w:rsidP="005C53CE">
            <w:r>
              <w:t xml:space="preserve">People aged 45+: </w:t>
            </w:r>
            <w:proofErr w:type="spellStart"/>
            <w:r>
              <w:t>oestrogen</w:t>
            </w:r>
            <w:proofErr w:type="spellEnd"/>
            <w:r>
              <w:t>-only HRT</w:t>
            </w:r>
          </w:p>
          <w:p w14:paraId="1D166FD6" w14:textId="77777777" w:rsidR="005C53CE" w:rsidRPr="005C53CE" w:rsidRDefault="005C53CE" w:rsidP="005C53CE">
            <w:r w:rsidRPr="005C53CE">
              <w:t>This recommendation is for people who have had a total hysterectomy (see </w:t>
            </w:r>
            <w:hyperlink r:id="rId39" w:anchor="starting-hrt" w:tgtFrame="_top" w:history="1">
              <w:r w:rsidRPr="005C53CE">
                <w:rPr>
                  <w:rStyle w:val="Hyperlink"/>
                </w:rPr>
                <w:t>recommendation 1.8.1 on what type of HRT to offer</w:t>
              </w:r>
            </w:hyperlink>
            <w:r w:rsidRPr="005C53CE">
              <w:t>).</w:t>
            </w:r>
          </w:p>
          <w:p w14:paraId="00CD3179" w14:textId="6CD7BBC1" w:rsidR="005C53CE" w:rsidRPr="005C53CE" w:rsidRDefault="005C53CE" w:rsidP="003E6E0D">
            <w:pPr>
              <w:tabs>
                <w:tab w:val="left" w:pos="921"/>
              </w:tabs>
            </w:pPr>
          </w:p>
          <w:p w14:paraId="5AEFA26E" w14:textId="77777777" w:rsidR="005C53CE" w:rsidRPr="005C53CE" w:rsidRDefault="005C53CE" w:rsidP="005C53CE">
            <w:r w:rsidRPr="005C53CE">
              <w:t xml:space="preserve">When talking about </w:t>
            </w:r>
            <w:proofErr w:type="spellStart"/>
            <w:r w:rsidRPr="005C53CE">
              <w:t>oestrogen</w:t>
            </w:r>
            <w:proofErr w:type="spellEnd"/>
            <w:r w:rsidRPr="005C53CE">
              <w:t>-only HRT as a treatment option:</w:t>
            </w:r>
          </w:p>
          <w:p w14:paraId="36374E00" w14:textId="77777777" w:rsidR="005C53CE" w:rsidRPr="005C53CE" w:rsidRDefault="005C53CE" w:rsidP="005C53CE">
            <w:pPr>
              <w:numPr>
                <w:ilvl w:val="0"/>
                <w:numId w:val="16"/>
              </w:numPr>
            </w:pPr>
            <w:r w:rsidRPr="005C53CE">
              <w:t xml:space="preserve">discuss different </w:t>
            </w:r>
            <w:proofErr w:type="spellStart"/>
            <w:r w:rsidRPr="005C53CE">
              <w:t>oestrogen</w:t>
            </w:r>
            <w:proofErr w:type="spellEnd"/>
            <w:r w:rsidRPr="005C53CE">
              <w:t>-only HRT options to identify the one that best balances benefits and risks for the person</w:t>
            </w:r>
          </w:p>
          <w:p w14:paraId="02B8147F" w14:textId="77777777" w:rsidR="005C53CE" w:rsidRPr="005C53CE" w:rsidRDefault="005C53CE" w:rsidP="005C53CE">
            <w:pPr>
              <w:numPr>
                <w:ilvl w:val="0"/>
                <w:numId w:val="16"/>
              </w:numPr>
            </w:pPr>
            <w:r w:rsidRPr="005C53CE">
              <w:t xml:space="preserve">share information from table 2: effect of </w:t>
            </w:r>
            <w:proofErr w:type="spellStart"/>
            <w:r w:rsidRPr="005C53CE">
              <w:t>oestrogen</w:t>
            </w:r>
            <w:proofErr w:type="spellEnd"/>
            <w:r w:rsidRPr="005C53CE">
              <w:t>-only HRT versus no HRT on specific health outcomes</w:t>
            </w:r>
          </w:p>
          <w:p w14:paraId="6AF6EBFB" w14:textId="77777777" w:rsidR="005C53CE" w:rsidRPr="005C53CE" w:rsidRDefault="005C53CE" w:rsidP="005C53CE">
            <w:pPr>
              <w:numPr>
                <w:ilvl w:val="0"/>
                <w:numId w:val="16"/>
              </w:numPr>
            </w:pPr>
            <w:r w:rsidRPr="005C53CE">
              <w:t>refer to the </w:t>
            </w:r>
            <w:hyperlink r:id="rId40" w:tgtFrame="_top" w:history="1">
              <w:r w:rsidRPr="005C53CE">
                <w:rPr>
                  <w:rStyle w:val="Hyperlink"/>
                </w:rPr>
                <w:t>discussion aid on HRT and the likelihood of some medical conditions</w:t>
              </w:r>
            </w:hyperlink>
            <w:r w:rsidRPr="005C53CE">
              <w:t> to provide information on the extent of benefits and risks associated with HRT</w:t>
            </w:r>
          </w:p>
          <w:p w14:paraId="38CDD2C3" w14:textId="77777777" w:rsidR="005C53CE" w:rsidRDefault="005C53CE" w:rsidP="005C53CE"/>
          <w:p w14:paraId="04865C7B" w14:textId="3382F986" w:rsidR="005C53CE" w:rsidRDefault="003E6E0D" w:rsidP="005C53CE">
            <w:r w:rsidRPr="003E6E0D">
              <w:t xml:space="preserve">Do not offer combined or </w:t>
            </w:r>
            <w:proofErr w:type="spellStart"/>
            <w:r w:rsidRPr="003E6E0D">
              <w:t>oestrogen</w:t>
            </w:r>
            <w:proofErr w:type="spellEnd"/>
            <w:r w:rsidRPr="003E6E0D">
              <w:t>-only HRT for primary or secondary prevention of cardiovascular disease. For guidance on ways to reduce the risk of cardiovascular disease (for example, lifestyle changes), refer to </w:t>
            </w:r>
            <w:hyperlink r:id="rId41" w:tgtFrame="_top" w:history="1">
              <w:r w:rsidRPr="003E6E0D">
                <w:rPr>
                  <w:rStyle w:val="Hyperlink"/>
                </w:rPr>
                <w:t>NICE's guideline on cardiovascular disease: risk assessment and reduction, including lipid modification</w:t>
              </w:r>
            </w:hyperlink>
          </w:p>
          <w:p w14:paraId="58F9A29F" w14:textId="77777777" w:rsidR="005C53CE" w:rsidRPr="005C53CE" w:rsidRDefault="005C53CE" w:rsidP="005C53CE"/>
          <w:p w14:paraId="43DC3993" w14:textId="77777777" w:rsidR="005C53CE" w:rsidRDefault="003E6E0D" w:rsidP="005C53CE">
            <w:r w:rsidRPr="003E6E0D">
              <w:t xml:space="preserve">Do not offer combined or </w:t>
            </w:r>
            <w:proofErr w:type="spellStart"/>
            <w:r w:rsidRPr="003E6E0D">
              <w:t>oestrogen</w:t>
            </w:r>
            <w:proofErr w:type="spellEnd"/>
            <w:r w:rsidRPr="003E6E0D">
              <w:t>-only HRT for the purpose of dementia prevention. For dementia prevention, see </w:t>
            </w:r>
            <w:hyperlink r:id="rId42" w:tgtFrame="_top" w:history="1">
              <w:r w:rsidRPr="003E6E0D">
                <w:rPr>
                  <w:rStyle w:val="Hyperlink"/>
                </w:rPr>
                <w:t>NICE's guideline on dementia, disability and frailty in later life – mid-life approaches to delay or prevent onset</w:t>
              </w:r>
            </w:hyperlink>
          </w:p>
          <w:p w14:paraId="09EED125" w14:textId="77777777" w:rsidR="003E6E0D" w:rsidRDefault="003E6E0D" w:rsidP="005C53CE"/>
          <w:p w14:paraId="557376D1" w14:textId="77777777" w:rsidR="003E6E0D" w:rsidRDefault="003E6E0D" w:rsidP="005C53CE">
            <w:r>
              <w:lastRenderedPageBreak/>
              <w:t>People in early menopause (40-44)</w:t>
            </w:r>
            <w:r w:rsidRPr="003E6E0D">
              <w:br/>
              <w:t>When discussing HRT as a treatment option, explain to people experiencing early menopause that, for them, the benefits and risks of either taking or not taking HRT are likely to lie between those for people with premature ovarian insufficiency and those for people aged 45 or over.</w:t>
            </w:r>
          </w:p>
          <w:p w14:paraId="6C262A4A" w14:textId="77777777" w:rsidR="003E6E0D" w:rsidRDefault="003E6E0D" w:rsidP="005C53CE"/>
          <w:p w14:paraId="2007336B" w14:textId="77777777" w:rsidR="003E6E0D" w:rsidRDefault="003E6E0D" w:rsidP="005C53CE">
            <w:r>
              <w:lastRenderedPageBreak/>
              <w:t>Starting and stopping HRT for anyone</w:t>
            </w:r>
          </w:p>
          <w:p w14:paraId="1E8DCEF6" w14:textId="1069CE34" w:rsidR="003E6E0D" w:rsidRPr="003E6E0D" w:rsidRDefault="003E6E0D" w:rsidP="003E6E0D">
            <w:r>
              <w:t>Starting HRT</w:t>
            </w:r>
            <w:r w:rsidRPr="003E6E0D">
              <w:br/>
              <w:t>For people who wish to take hormone replacement therapy (HRT) for symptoms associated with menopause:</w:t>
            </w:r>
          </w:p>
          <w:p w14:paraId="41497C46" w14:textId="77777777" w:rsidR="003E6E0D" w:rsidRPr="003E6E0D" w:rsidRDefault="003E6E0D" w:rsidP="003E6E0D">
            <w:pPr>
              <w:numPr>
                <w:ilvl w:val="0"/>
                <w:numId w:val="17"/>
              </w:numPr>
            </w:pPr>
            <w:r w:rsidRPr="003E6E0D">
              <w:t>offer </w:t>
            </w:r>
            <w:hyperlink r:id="rId43" w:anchor="combined-hrt-2" w:tgtFrame="_top" w:history="1">
              <w:r w:rsidRPr="003E6E0D">
                <w:rPr>
                  <w:rStyle w:val="Hyperlink"/>
                </w:rPr>
                <w:t>combined HRT</w:t>
              </w:r>
            </w:hyperlink>
            <w:r w:rsidRPr="003E6E0D">
              <w:t> to people with a uterus</w:t>
            </w:r>
          </w:p>
          <w:p w14:paraId="3B315927" w14:textId="77777777" w:rsidR="003E6E0D" w:rsidRDefault="003E6E0D" w:rsidP="003E6E0D">
            <w:pPr>
              <w:numPr>
                <w:ilvl w:val="0"/>
                <w:numId w:val="17"/>
              </w:numPr>
            </w:pPr>
            <w:r w:rsidRPr="003E6E0D">
              <w:t xml:space="preserve">offer </w:t>
            </w:r>
            <w:proofErr w:type="spellStart"/>
            <w:r w:rsidRPr="003E6E0D">
              <w:t>oestrogen</w:t>
            </w:r>
            <w:proofErr w:type="spellEnd"/>
            <w:r w:rsidRPr="003E6E0D">
              <w:t>-only HRT to people who have had a total hysterectomy.</w:t>
            </w:r>
          </w:p>
          <w:p w14:paraId="49A5AC2A" w14:textId="7697476A" w:rsidR="003E6E0D" w:rsidRDefault="003E6E0D" w:rsidP="003E6E0D">
            <w:pPr>
              <w:rPr>
                <w:b/>
                <w:bCs/>
              </w:rPr>
            </w:pPr>
            <w:r w:rsidRPr="003E6E0D">
              <w:t>For people with a condition that may be affected by HRT, consider seeking advice on the choice of HRT from a healthcare professional with specialist knowledge of that condition. </w:t>
            </w:r>
          </w:p>
          <w:p w14:paraId="7F5BFF37" w14:textId="77777777" w:rsidR="003E6E0D" w:rsidRPr="003E6E0D" w:rsidRDefault="003E6E0D" w:rsidP="003E6E0D"/>
          <w:p w14:paraId="73CA9987" w14:textId="6278B750" w:rsidR="003E6E0D" w:rsidRPr="003E6E0D" w:rsidRDefault="003E6E0D" w:rsidP="003E6E0D">
            <w:r w:rsidRPr="003E6E0D">
              <w:t>If a person chooses to take HRT, use the lowest effective dosage.</w:t>
            </w:r>
          </w:p>
          <w:p w14:paraId="3E70BAD1" w14:textId="7038080C" w:rsidR="003E6E0D" w:rsidRPr="003E6E0D" w:rsidRDefault="003E6E0D" w:rsidP="003E6E0D"/>
          <w:p w14:paraId="05BBB7A0" w14:textId="77777777" w:rsidR="003E6E0D" w:rsidRPr="003E6E0D" w:rsidRDefault="003E6E0D" w:rsidP="003E6E0D">
            <w:r w:rsidRPr="003E6E0D">
              <w:t>Explain to people with a uterus that vaginal bleeding is a common side effect during the following timeframes and that they will be asked about this during their 3-month review:</w:t>
            </w:r>
          </w:p>
          <w:p w14:paraId="0D80247C" w14:textId="77777777" w:rsidR="003E6E0D" w:rsidRPr="003E6E0D" w:rsidRDefault="003E6E0D" w:rsidP="003E6E0D">
            <w:pPr>
              <w:numPr>
                <w:ilvl w:val="0"/>
                <w:numId w:val="18"/>
              </w:numPr>
            </w:pPr>
            <w:r w:rsidRPr="003E6E0D">
              <w:t>during the first 6 months of taking </w:t>
            </w:r>
            <w:hyperlink r:id="rId44" w:anchor="systemic-hrt" w:tgtFrame="_top" w:history="1">
              <w:r w:rsidRPr="003E6E0D">
                <w:rPr>
                  <w:rStyle w:val="Hyperlink"/>
                </w:rPr>
                <w:t>systemic HRT</w:t>
              </w:r>
            </w:hyperlink>
            <w:r w:rsidRPr="003E6E0D">
              <w:t> or</w:t>
            </w:r>
          </w:p>
          <w:p w14:paraId="080454BC" w14:textId="1BE48F29" w:rsidR="003E6E0D" w:rsidRPr="003E6E0D" w:rsidRDefault="003E6E0D" w:rsidP="003E6E0D">
            <w:pPr>
              <w:numPr>
                <w:ilvl w:val="0"/>
                <w:numId w:val="18"/>
              </w:numPr>
            </w:pPr>
            <w:r w:rsidRPr="003E6E0D">
              <w:t xml:space="preserve">within </w:t>
            </w:r>
            <w:proofErr w:type="gramStart"/>
            <w:r w:rsidRPr="003E6E0D">
              <w:t>any 3</w:t>
            </w:r>
            <w:proofErr w:type="gramEnd"/>
            <w:r w:rsidRPr="003E6E0D">
              <w:t> months of changing the dose or preparation of systemic HRT.</w:t>
            </w:r>
            <w:r w:rsidRPr="003E6E0D">
              <w:br/>
            </w:r>
            <w:r w:rsidRPr="003E6E0D">
              <w:br/>
              <w:t>Advise them to seek medical help promptly if they experience unscheduled vaginal bleeding beyond these timeframes. See the </w:t>
            </w:r>
            <w:hyperlink r:id="rId45" w:anchor="endometrial-cancer" w:tgtFrame="_top" w:history="1">
              <w:r w:rsidRPr="003E6E0D">
                <w:rPr>
                  <w:rStyle w:val="Hyperlink"/>
                </w:rPr>
                <w:t>section on endometrial cancer in NICE's guideline on suspected cancer</w:t>
              </w:r>
            </w:hyperlink>
            <w:r w:rsidRPr="003E6E0D">
              <w:t>. </w:t>
            </w:r>
          </w:p>
          <w:p w14:paraId="29335FCE" w14:textId="7466947D" w:rsidR="003E6E0D" w:rsidRPr="003E6E0D" w:rsidRDefault="003E6E0D" w:rsidP="003E6E0D"/>
          <w:p w14:paraId="32EF1B75" w14:textId="77777777" w:rsidR="003E6E0D" w:rsidRPr="003E6E0D" w:rsidRDefault="003E6E0D" w:rsidP="003E6E0D">
            <w:r w:rsidRPr="003E6E0D">
              <w:t>As noted in the </w:t>
            </w:r>
            <w:hyperlink r:id="rId46" w:anchor="unscheduled-bleeding-and-hrt" w:tgtFrame="_top" w:history="1">
              <w:r w:rsidRPr="003E6E0D">
                <w:rPr>
                  <w:rStyle w:val="Hyperlink"/>
                </w:rPr>
                <w:t>section on unscheduled bleeding and HRT in the suspected cancer guideline</w:t>
              </w:r>
            </w:hyperlink>
            <w:r w:rsidRPr="003E6E0D">
              <w:t xml:space="preserve">, there is limited evidence for people who experience unscheduled vaginal bleeding while on sequential or continuous HRT. The British Menopause Society has </w:t>
            </w:r>
            <w:r w:rsidRPr="003E6E0D">
              <w:lastRenderedPageBreak/>
              <w:t>published guidance on unscheduled bleeding on HRT (</w:t>
            </w:r>
            <w:hyperlink r:id="rId47" w:tgtFrame="_top" w:history="1">
              <w:r w:rsidRPr="003E6E0D">
                <w:rPr>
                  <w:rStyle w:val="Hyperlink"/>
                </w:rPr>
                <w:t>British Menopause Society: Management of unscheduled bleeding on HRT</w:t>
              </w:r>
            </w:hyperlink>
            <w:r w:rsidRPr="003E6E0D">
              <w:t>).</w:t>
            </w:r>
          </w:p>
          <w:p w14:paraId="2D80AD4D" w14:textId="77777777" w:rsidR="003E6E0D" w:rsidRDefault="003E6E0D" w:rsidP="003E6E0D"/>
          <w:p w14:paraId="37441B78" w14:textId="13364DD2" w:rsidR="003E6E0D" w:rsidRDefault="003E6E0D" w:rsidP="003E6E0D">
            <w:r>
              <w:t>Stopping HRT</w:t>
            </w:r>
          </w:p>
          <w:p w14:paraId="0927E380" w14:textId="1CC49D4A" w:rsidR="003E6E0D" w:rsidRPr="003E6E0D" w:rsidRDefault="003E6E0D" w:rsidP="003E6E0D">
            <w:r w:rsidRPr="003E6E0D">
              <w:t>Offer people who are stopping HRT a choice of gradually reducing or immediately stopping treatment. </w:t>
            </w:r>
          </w:p>
          <w:p w14:paraId="5A4F4B1D" w14:textId="2A878809" w:rsidR="003E6E0D" w:rsidRPr="003E6E0D" w:rsidRDefault="003E6E0D" w:rsidP="003E6E0D"/>
          <w:p w14:paraId="2F01786B" w14:textId="77777777" w:rsidR="003E6E0D" w:rsidRPr="003E6E0D" w:rsidRDefault="003E6E0D" w:rsidP="003E6E0D">
            <w:r w:rsidRPr="003E6E0D">
              <w:t>Explain to people that:</w:t>
            </w:r>
          </w:p>
          <w:p w14:paraId="66757563" w14:textId="77777777" w:rsidR="003E6E0D" w:rsidRPr="003E6E0D" w:rsidRDefault="003E6E0D" w:rsidP="003E6E0D">
            <w:pPr>
              <w:numPr>
                <w:ilvl w:val="0"/>
                <w:numId w:val="19"/>
              </w:numPr>
            </w:pPr>
            <w:r w:rsidRPr="003E6E0D">
              <w:t>gradually reducing HRT may limit recurrence of symptoms in the short term</w:t>
            </w:r>
          </w:p>
          <w:p w14:paraId="432552F9" w14:textId="77777777" w:rsidR="003E6E0D" w:rsidRPr="003E6E0D" w:rsidRDefault="003E6E0D" w:rsidP="003E6E0D">
            <w:pPr>
              <w:numPr>
                <w:ilvl w:val="0"/>
                <w:numId w:val="19"/>
              </w:numPr>
            </w:pPr>
            <w:r w:rsidRPr="003E6E0D">
              <w:t>gradually reducing or immediately stopping HRT makes no difference to their symptoms in the longer term. </w:t>
            </w:r>
          </w:p>
          <w:p w14:paraId="2B85BD2C" w14:textId="4A4A2C18" w:rsidR="003E6E0D" w:rsidRDefault="003E6E0D" w:rsidP="003E6E0D">
            <w:r w:rsidRPr="003E6E0D">
              <w:br/>
              <w:t>Stop systemic HRT in people who are diagnosed with breast cancer in line with the </w:t>
            </w:r>
            <w:hyperlink r:id="rId48" w:anchor="menopausal-symptoms" w:tgtFrame="_top" w:history="1">
              <w:r w:rsidRPr="003E6E0D">
                <w:rPr>
                  <w:rStyle w:val="Hyperlink"/>
                </w:rPr>
                <w:t>recommendations on menopause symptoms in NICE's guideline on early and locally advanced breast cancer</w:t>
              </w:r>
            </w:hyperlink>
            <w:r w:rsidRPr="003E6E0D">
              <w:t>.</w:t>
            </w:r>
          </w:p>
          <w:p w14:paraId="7E7D21E9" w14:textId="77777777" w:rsidR="003E6E0D" w:rsidRDefault="003E6E0D" w:rsidP="003E6E0D"/>
          <w:p w14:paraId="6A68B081" w14:textId="6F00F7D2" w:rsidR="003E6E0D" w:rsidRDefault="003E6E0D" w:rsidP="003E6E0D">
            <w:r>
              <w:t>Reviewing treatment for anyone</w:t>
            </w:r>
          </w:p>
          <w:p w14:paraId="6B2EC195" w14:textId="0D6FD498" w:rsidR="003E6E0D" w:rsidRPr="003E6E0D" w:rsidRDefault="003E6E0D" w:rsidP="003E6E0D">
            <w:r w:rsidRPr="003E6E0D">
              <w:t>Discuss with people the importance of keeping up to date with nationally recommended health screening</w:t>
            </w:r>
            <w:r>
              <w:t>.</w:t>
            </w:r>
          </w:p>
          <w:p w14:paraId="7BC567D0" w14:textId="76EFF4CF" w:rsidR="003E6E0D" w:rsidRPr="003E6E0D" w:rsidRDefault="003E6E0D" w:rsidP="003E6E0D"/>
          <w:p w14:paraId="5F2C8BF9" w14:textId="77777777" w:rsidR="003E6E0D" w:rsidRPr="003E6E0D" w:rsidRDefault="003E6E0D" w:rsidP="003E6E0D">
            <w:r w:rsidRPr="003E6E0D">
              <w:t>Review each treatment for symptoms associated with menopause:</w:t>
            </w:r>
          </w:p>
          <w:p w14:paraId="4B02C193" w14:textId="77777777" w:rsidR="003E6E0D" w:rsidRPr="003E6E0D" w:rsidRDefault="003E6E0D" w:rsidP="003E6E0D">
            <w:pPr>
              <w:numPr>
                <w:ilvl w:val="0"/>
                <w:numId w:val="20"/>
              </w:numPr>
            </w:pPr>
            <w:r w:rsidRPr="003E6E0D">
              <w:t>at 3 months to assess efficacy and tolerability</w:t>
            </w:r>
          </w:p>
          <w:p w14:paraId="43C8F061" w14:textId="25712DA1" w:rsidR="003E6E0D" w:rsidRPr="003E6E0D" w:rsidRDefault="003E6E0D" w:rsidP="003E6E0D">
            <w:pPr>
              <w:numPr>
                <w:ilvl w:val="0"/>
                <w:numId w:val="20"/>
              </w:numPr>
            </w:pPr>
            <w:r w:rsidRPr="003E6E0D">
              <w:t>annually thereafter, unless there are clinical indications for an earlier review (such as treatment ineffectiveness, side effects or adverse events)</w:t>
            </w:r>
            <w:r>
              <w:t>.</w:t>
            </w:r>
          </w:p>
          <w:p w14:paraId="0EBA9A20" w14:textId="4EAA5C06" w:rsidR="003E6E0D" w:rsidRPr="003E6E0D" w:rsidRDefault="003E6E0D" w:rsidP="003E6E0D"/>
          <w:p w14:paraId="27B76BC8" w14:textId="77777777" w:rsidR="003E6E0D" w:rsidRPr="003E6E0D" w:rsidRDefault="003E6E0D" w:rsidP="003E6E0D">
            <w:r w:rsidRPr="003E6E0D">
              <w:t>Refer people to a </w:t>
            </w:r>
            <w:hyperlink r:id="rId49" w:anchor="healthcare-professional-with-expertise-in-menopause" w:tgtFrame="_top" w:history="1">
              <w:r w:rsidRPr="003E6E0D">
                <w:rPr>
                  <w:rStyle w:val="Hyperlink"/>
                </w:rPr>
                <w:t>healthcare professional with expertise in menopause</w:t>
              </w:r>
            </w:hyperlink>
            <w:r w:rsidRPr="003E6E0D">
              <w:t> if treatments do not improve their menopause-associated symptoms or they have ongoing side effects</w:t>
            </w:r>
          </w:p>
          <w:p w14:paraId="3A96218F" w14:textId="77777777" w:rsidR="003E6E0D" w:rsidRPr="003E6E0D" w:rsidRDefault="003E6E0D" w:rsidP="003E6E0D"/>
          <w:p w14:paraId="6BCEE160" w14:textId="77777777" w:rsidR="003E6E0D" w:rsidRDefault="003E6E0D" w:rsidP="005C53CE">
            <w:r>
              <w:t xml:space="preserve">Discussion Aid: </w:t>
            </w:r>
            <w:hyperlink r:id="rId50" w:history="1">
              <w:r w:rsidRPr="003E6E0D">
                <w:rPr>
                  <w:rStyle w:val="Hyperlink"/>
                </w:rPr>
                <w:t>nice.org.uk/guidance/ng23/resources/incidence-of-medical-conditions-with-and-without-hrt-a-discussion-aid-pdf-13553199901</w:t>
              </w:r>
            </w:hyperlink>
          </w:p>
          <w:p w14:paraId="4177BCAC" w14:textId="77777777" w:rsidR="003E6E0D" w:rsidRDefault="003E6E0D" w:rsidP="005C53CE"/>
          <w:p w14:paraId="71B1C9E8" w14:textId="26D5579F" w:rsidR="003E6E0D" w:rsidRDefault="003E6E0D" w:rsidP="005C53CE">
            <w:hyperlink r:id="rId51" w:history="1">
              <w:r w:rsidRPr="003E6E0D">
                <w:rPr>
                  <w:rStyle w:val="Hyperlink"/>
                </w:rPr>
                <w:t xml:space="preserve">An introductory summary to treatment options for </w:t>
              </w:r>
              <w:proofErr w:type="spellStart"/>
              <w:r w:rsidRPr="003E6E0D">
                <w:rPr>
                  <w:rStyle w:val="Hyperlink"/>
                </w:rPr>
                <w:t>MenopauseGP</w:t>
              </w:r>
              <w:proofErr w:type="spellEnd"/>
              <w:r w:rsidRPr="003E6E0D">
                <w:rPr>
                  <w:rStyle w:val="Hyperlink"/>
                </w:rPr>
                <w:t xml:space="preserve"> Evidence</w:t>
              </w:r>
            </w:hyperlink>
          </w:p>
        </w:tc>
      </w:tr>
      <w:tr w:rsidR="004B6992" w14:paraId="26BDAF6E" w14:textId="77777777" w:rsidTr="00FD4459">
        <w:tc>
          <w:tcPr>
            <w:tcW w:w="1975" w:type="dxa"/>
          </w:tcPr>
          <w:p w14:paraId="0D236787" w14:textId="1003DF4C" w:rsidR="004B6992" w:rsidRDefault="00DC63F4">
            <w:r w:rsidRPr="00DC63F4">
              <w:lastRenderedPageBreak/>
              <w:t xml:space="preserve">Canadian Menopause Society. (2023). </w:t>
            </w:r>
            <w:r w:rsidRPr="00DC63F4">
              <w:rPr>
                <w:i/>
                <w:iCs/>
              </w:rPr>
              <w:t>Medical management of menopause symptoms: Vasomotor symptoms and hormone therapy as first-line treatment</w:t>
            </w:r>
            <w:r w:rsidRPr="00DC63F4">
              <w:t xml:space="preserve">. </w:t>
            </w:r>
            <w:hyperlink r:id="rId52" w:tgtFrame="_new" w:history="1">
              <w:r w:rsidRPr="00DC63F4">
                <w:rPr>
                  <w:rStyle w:val="Hyperlink"/>
                </w:rPr>
                <w:t>https://www.canadianmenopausesociety.org</w:t>
              </w:r>
            </w:hyperlink>
          </w:p>
        </w:tc>
        <w:tc>
          <w:tcPr>
            <w:tcW w:w="10980" w:type="dxa"/>
          </w:tcPr>
          <w:p w14:paraId="5A56110B" w14:textId="77777777" w:rsidR="003E6E0D" w:rsidRPr="003E6E0D" w:rsidRDefault="003E6E0D" w:rsidP="003E6E0D">
            <w:r w:rsidRPr="003E6E0D">
              <w:t>Health care providers should offer menopausal hormone therapy as the most effective option for managing vasomotor symptoms (</w:t>
            </w:r>
            <w:r w:rsidRPr="003E6E0D">
              <w:rPr>
                <w:i/>
                <w:iCs/>
              </w:rPr>
              <w:t>strong, high</w:t>
            </w:r>
            <w:r w:rsidRPr="003E6E0D">
              <w:t>).</w:t>
            </w:r>
          </w:p>
          <w:p w14:paraId="32D8C9E9" w14:textId="476C4023" w:rsidR="003E6E0D" w:rsidRPr="003E6E0D" w:rsidRDefault="003E6E0D" w:rsidP="003E6E0D">
            <w:pPr>
              <w:rPr>
                <w:b/>
                <w:bCs/>
              </w:rPr>
            </w:pPr>
          </w:p>
          <w:p w14:paraId="41C6AD3C" w14:textId="77777777" w:rsidR="003E6E0D" w:rsidRPr="003E6E0D" w:rsidRDefault="003E6E0D" w:rsidP="003E6E0D">
            <w:r w:rsidRPr="003E6E0D">
              <w:t>Menopausal hormone therapy can be safely initiated in women without contraindications who are younger than 60 years of age or less than 10 years post-menopause (</w:t>
            </w:r>
            <w:r w:rsidRPr="003E6E0D">
              <w:rPr>
                <w:i/>
                <w:iCs/>
              </w:rPr>
              <w:t>strong, high</w:t>
            </w:r>
            <w:r w:rsidRPr="003E6E0D">
              <w:t>).</w:t>
            </w:r>
          </w:p>
          <w:p w14:paraId="7DF0BC79" w14:textId="1EE55064" w:rsidR="003E6E0D" w:rsidRPr="003E6E0D" w:rsidRDefault="003E6E0D" w:rsidP="003E6E0D">
            <w:pPr>
              <w:rPr>
                <w:b/>
                <w:bCs/>
              </w:rPr>
            </w:pPr>
          </w:p>
          <w:p w14:paraId="177B5A75" w14:textId="77777777" w:rsidR="003E6E0D" w:rsidRPr="003E6E0D" w:rsidRDefault="003E6E0D" w:rsidP="003E6E0D">
            <w:r w:rsidRPr="003E6E0D">
              <w:t>Menopausal hormone therapy should be individualized after careful consideration of symptoms, medical conditions, health risks, family history, treatment goals, patient preferences, and timing of last menstrual period (</w:t>
            </w:r>
            <w:r w:rsidRPr="003E6E0D">
              <w:rPr>
                <w:i/>
                <w:iCs/>
              </w:rPr>
              <w:t>strong, high</w:t>
            </w:r>
            <w:r w:rsidRPr="003E6E0D">
              <w:t>).</w:t>
            </w:r>
          </w:p>
          <w:p w14:paraId="7249EE94" w14:textId="5E49BF5A" w:rsidR="003E6E0D" w:rsidRPr="003E6E0D" w:rsidRDefault="003E6E0D" w:rsidP="003E6E0D">
            <w:pPr>
              <w:rPr>
                <w:b/>
                <w:bCs/>
              </w:rPr>
            </w:pPr>
          </w:p>
          <w:p w14:paraId="195286D3" w14:textId="77777777" w:rsidR="003E6E0D" w:rsidRPr="003E6E0D" w:rsidRDefault="003E6E0D" w:rsidP="003E6E0D">
            <w:r w:rsidRPr="003E6E0D">
              <w:t>Duration of menopausal hormone therapy should be individualized to the patient, based on ongoing symptoms, benefits, and personal risks. Periodic re-evaluation of menopausal hormone therapy is recommended (</w:t>
            </w:r>
            <w:r w:rsidRPr="003E6E0D">
              <w:rPr>
                <w:i/>
                <w:iCs/>
              </w:rPr>
              <w:t>strong, high</w:t>
            </w:r>
            <w:r w:rsidRPr="003E6E0D">
              <w:t>).</w:t>
            </w:r>
          </w:p>
          <w:p w14:paraId="0E0B053A" w14:textId="4E3ED448" w:rsidR="003E6E0D" w:rsidRPr="003E6E0D" w:rsidRDefault="003E6E0D" w:rsidP="003E6E0D">
            <w:pPr>
              <w:rPr>
                <w:b/>
                <w:bCs/>
              </w:rPr>
            </w:pPr>
          </w:p>
          <w:p w14:paraId="57D43ADD" w14:textId="77777777" w:rsidR="003E6E0D" w:rsidRPr="003E6E0D" w:rsidRDefault="003E6E0D" w:rsidP="003E6E0D">
            <w:r w:rsidRPr="003E6E0D">
              <w:t>Women who have experienced loss of ovarian function or with decreased ovarian function before the age of 45 years should consider replacement hormone therapy until the average age of menopause (</w:t>
            </w:r>
            <w:r w:rsidRPr="003E6E0D">
              <w:rPr>
                <w:i/>
                <w:iCs/>
              </w:rPr>
              <w:t>strong, high</w:t>
            </w:r>
            <w:r w:rsidRPr="003E6E0D">
              <w:t>).</w:t>
            </w:r>
          </w:p>
          <w:p w14:paraId="03E3245A" w14:textId="5B62C045" w:rsidR="003E6E0D" w:rsidRPr="003E6E0D" w:rsidRDefault="003E6E0D" w:rsidP="003E6E0D">
            <w:pPr>
              <w:rPr>
                <w:b/>
                <w:bCs/>
              </w:rPr>
            </w:pPr>
          </w:p>
          <w:p w14:paraId="3BF65209" w14:textId="77777777" w:rsidR="003E6E0D" w:rsidRPr="003E6E0D" w:rsidRDefault="003E6E0D" w:rsidP="003E6E0D">
            <w:r w:rsidRPr="003E6E0D">
              <w:t>Estrogen-progestogen regimens can be continuous (i.e., estrogen-progestogen taken every day) or follow a cyclic regimen, with estrogen taken every day and progestogen taken for 12–14 days every month. In women with hysterectomy, estrogen alone can be taken every day (</w:t>
            </w:r>
            <w:r w:rsidRPr="003E6E0D">
              <w:rPr>
                <w:i/>
                <w:iCs/>
              </w:rPr>
              <w:t>strong, high</w:t>
            </w:r>
            <w:r w:rsidRPr="003E6E0D">
              <w:t>).</w:t>
            </w:r>
          </w:p>
          <w:p w14:paraId="73B5E5BA" w14:textId="76770967" w:rsidR="003E6E0D" w:rsidRPr="003E6E0D" w:rsidRDefault="003E6E0D" w:rsidP="003E6E0D">
            <w:pPr>
              <w:rPr>
                <w:b/>
                <w:bCs/>
              </w:rPr>
            </w:pPr>
          </w:p>
          <w:p w14:paraId="243B1532" w14:textId="77777777" w:rsidR="003E6E0D" w:rsidRPr="003E6E0D" w:rsidRDefault="003E6E0D" w:rsidP="003E6E0D">
            <w:r w:rsidRPr="003E6E0D">
              <w:t>Options for perimenopausal women include progestogen alone, low-dose combined hormonal contraceptives, menopausal hormone therapy, or estrogen in combination with a levonorgestrel-releasing intrauterine system. (</w:t>
            </w:r>
            <w:r w:rsidRPr="003E6E0D">
              <w:rPr>
                <w:i/>
                <w:iCs/>
              </w:rPr>
              <w:t>strong, moderate</w:t>
            </w:r>
            <w:r w:rsidRPr="003E6E0D">
              <w:t>)</w:t>
            </w:r>
          </w:p>
          <w:p w14:paraId="09A8E620" w14:textId="4FB0BBAA" w:rsidR="003E6E0D" w:rsidRPr="003E6E0D" w:rsidRDefault="003E6E0D" w:rsidP="003E6E0D">
            <w:pPr>
              <w:rPr>
                <w:b/>
                <w:bCs/>
              </w:rPr>
            </w:pPr>
          </w:p>
          <w:p w14:paraId="2F910DA0" w14:textId="77777777" w:rsidR="003E6E0D" w:rsidRPr="003E6E0D" w:rsidRDefault="003E6E0D" w:rsidP="003E6E0D">
            <w:r w:rsidRPr="003E6E0D">
              <w:t>Non-hormonal prescription therapies can be considered when hormone therapy is contraindicated or not desired (</w:t>
            </w:r>
            <w:r w:rsidRPr="003E6E0D">
              <w:rPr>
                <w:i/>
                <w:iCs/>
              </w:rPr>
              <w:t>strong, moderate</w:t>
            </w:r>
            <w:r w:rsidRPr="003E6E0D">
              <w:t>).</w:t>
            </w:r>
          </w:p>
          <w:p w14:paraId="6AC48F36" w14:textId="4A1C3D5A" w:rsidR="003E6E0D" w:rsidRPr="003E6E0D" w:rsidRDefault="003E6E0D" w:rsidP="003E6E0D">
            <w:pPr>
              <w:rPr>
                <w:b/>
                <w:bCs/>
              </w:rPr>
            </w:pPr>
          </w:p>
          <w:p w14:paraId="11B6ED87" w14:textId="77777777" w:rsidR="003E6E0D" w:rsidRPr="003E6E0D" w:rsidRDefault="003E6E0D" w:rsidP="003E6E0D">
            <w:r w:rsidRPr="003E6E0D">
              <w:t>For cultural traditional therapies, women should be offered the opportunity to work with a cultural leader; health care providers can discuss this option in partnership with women, in order to ensure cultural humility and cultural safety (</w:t>
            </w:r>
            <w:r w:rsidRPr="003E6E0D">
              <w:rPr>
                <w:i/>
                <w:iCs/>
              </w:rPr>
              <w:t>strong, moderate</w:t>
            </w:r>
            <w:r w:rsidRPr="003E6E0D">
              <w:t>).</w:t>
            </w:r>
          </w:p>
          <w:p w14:paraId="22475CBE" w14:textId="77777777" w:rsidR="004B6992" w:rsidRDefault="004B6992"/>
        </w:tc>
      </w:tr>
      <w:tr w:rsidR="000C65A2" w14:paraId="1545267A" w14:textId="77777777" w:rsidTr="00FD4459">
        <w:tc>
          <w:tcPr>
            <w:tcW w:w="1975" w:type="dxa"/>
          </w:tcPr>
          <w:p w14:paraId="310519C2" w14:textId="2073E935" w:rsidR="00431C04" w:rsidRDefault="00431C04">
            <w:r w:rsidRPr="00431C04">
              <w:t xml:space="preserve">Cho, L., Kaunitz, A. M., Faubion, S. S., Hayes, S. N., Lau, E. S., Pristera, N., Scott, N., </w:t>
            </w:r>
            <w:proofErr w:type="spellStart"/>
            <w:r w:rsidRPr="00431C04">
              <w:t>Shifren</w:t>
            </w:r>
            <w:proofErr w:type="spellEnd"/>
            <w:r w:rsidRPr="00431C04">
              <w:t xml:space="preserve">, J. L., Shufelt, C. L., Stuenkel, C. A., &amp; Lindley, K. J., for the ACC CVD in Women Committee. (2023). </w:t>
            </w:r>
            <w:r w:rsidRPr="008902E7">
              <w:rPr>
                <w:b/>
                <w:bCs/>
              </w:rPr>
              <w:t>Rethinking menopausal hormone therapy: For whom, what, when, and how long?</w:t>
            </w:r>
            <w:r w:rsidRPr="00431C04">
              <w:t xml:space="preserve"> Circulation, 147(7), 597–610. </w:t>
            </w:r>
            <w:hyperlink r:id="rId53" w:history="1">
              <w:r w:rsidRPr="00981948">
                <w:rPr>
                  <w:rStyle w:val="Hyperlink"/>
                </w:rPr>
                <w:t>https://doi.org/10.1161/CIRCULATIONAHA.122.061559</w:t>
              </w:r>
            </w:hyperlink>
          </w:p>
        </w:tc>
        <w:tc>
          <w:tcPr>
            <w:tcW w:w="10980" w:type="dxa"/>
          </w:tcPr>
          <w:p w14:paraId="2209A44F" w14:textId="77777777" w:rsidR="000C65A2" w:rsidRDefault="000A5623">
            <w:r>
              <w:t xml:space="preserve">This review led by the American College of Cardiology Cardiovascular Disease in Women Committee, </w:t>
            </w:r>
            <w:r w:rsidR="008C218B" w:rsidRPr="008C218B">
              <w:t>along with leading gynecologists, women’s health internists, and endocrinologists, aims to provide guidance on HT use, including the selection of patients and HT formulation with a focus on caring for symptomatic women with cardiovascular disease risk</w:t>
            </w:r>
            <w:r w:rsidR="008C218B">
              <w:t>:</w:t>
            </w:r>
          </w:p>
          <w:p w14:paraId="1EA018E0" w14:textId="3C72B314" w:rsidR="008C218B" w:rsidRDefault="00DA479A" w:rsidP="008C218B">
            <w:pPr>
              <w:pStyle w:val="ListParagraph"/>
              <w:numPr>
                <w:ilvl w:val="0"/>
                <w:numId w:val="23"/>
              </w:numPr>
            </w:pPr>
            <w:r>
              <w:t xml:space="preserve">4 major North American medical </w:t>
            </w:r>
            <w:r w:rsidR="008902E7">
              <w:t>societies</w:t>
            </w:r>
            <w:r>
              <w:t xml:space="preserve"> (ACOG, NAMS, American Association of Clinical Endocrinology, &amp; the Endocrine Society) </w:t>
            </w:r>
            <w:r w:rsidR="002D13D1">
              <w:t>recommend MHT in appropriate patients for management of menopausal symptoms</w:t>
            </w:r>
          </w:p>
          <w:p w14:paraId="2C1792FC" w14:textId="77777777" w:rsidR="002D13D1" w:rsidRDefault="00746DF1" w:rsidP="008C218B">
            <w:pPr>
              <w:pStyle w:val="ListParagraph"/>
              <w:numPr>
                <w:ilvl w:val="0"/>
                <w:numId w:val="23"/>
              </w:numPr>
            </w:pPr>
            <w:r>
              <w:t xml:space="preserve">Categorize MHT into three </w:t>
            </w:r>
            <w:r w:rsidR="00360D01">
              <w:t>groups: low risk, intermediate risk, and high risk</w:t>
            </w:r>
          </w:p>
          <w:p w14:paraId="2FECD572" w14:textId="77777777" w:rsidR="00360D01" w:rsidRDefault="00360D01" w:rsidP="00360D01">
            <w:pPr>
              <w:pStyle w:val="ListParagraph"/>
              <w:numPr>
                <w:ilvl w:val="1"/>
                <w:numId w:val="23"/>
              </w:numPr>
            </w:pPr>
            <w:r>
              <w:t>Low risk: recent menopause, normal weight and BP, physically active, 10 year ASCVD risk &lt;5%, and low risk for breast cancer</w:t>
            </w:r>
          </w:p>
          <w:p w14:paraId="735765BA" w14:textId="77777777" w:rsidR="00360D01" w:rsidRDefault="003A7A75" w:rsidP="00360D01">
            <w:pPr>
              <w:pStyle w:val="ListParagraph"/>
              <w:numPr>
                <w:ilvl w:val="1"/>
                <w:numId w:val="23"/>
              </w:numPr>
            </w:pPr>
            <w:r>
              <w:t xml:space="preserve">Moderate risk: those with diabetes, HTN, obesity, hyperlipidemia, autoimmune disease, metabolic syndrome, who smoke or have a sedentary lifestyle/limited mobility, </w:t>
            </w:r>
            <w:r w:rsidR="0051694F">
              <w:t>10 years ASCVD risk 5-10%, and/or high risk for breast cancer</w:t>
            </w:r>
          </w:p>
          <w:p w14:paraId="27AB5134" w14:textId="053E57B2" w:rsidR="0051694F" w:rsidRDefault="0051694F" w:rsidP="0051694F">
            <w:pPr>
              <w:pStyle w:val="ListParagraph"/>
              <w:numPr>
                <w:ilvl w:val="2"/>
                <w:numId w:val="23"/>
              </w:numPr>
            </w:pPr>
            <w:r>
              <w:t xml:space="preserve">Recommend transdermal ET for those living with obesity, those </w:t>
            </w:r>
            <w:r w:rsidR="006F7B9A">
              <w:t>with dyslipidemia especially tendency towards hypertriglyceridemia</w:t>
            </w:r>
            <w:r w:rsidR="00D724BA">
              <w:t>,</w:t>
            </w:r>
            <w:r w:rsidR="00DD7010">
              <w:t xml:space="preserve"> and</w:t>
            </w:r>
            <w:r w:rsidR="00D724BA">
              <w:t xml:space="preserve"> those living with diabetes</w:t>
            </w:r>
            <w:r w:rsidR="00DD7010">
              <w:t xml:space="preserve"> or metabolic syndrome, </w:t>
            </w:r>
          </w:p>
          <w:p w14:paraId="5055B313" w14:textId="77777777" w:rsidR="0051694F" w:rsidRDefault="00231886" w:rsidP="0051694F">
            <w:pPr>
              <w:pStyle w:val="ListParagraph"/>
              <w:numPr>
                <w:ilvl w:val="2"/>
                <w:numId w:val="23"/>
              </w:numPr>
            </w:pPr>
            <w:r>
              <w:t>States that transdermal ET associated with lower risk development of HTN and neural effect on BP compared with oral</w:t>
            </w:r>
          </w:p>
          <w:p w14:paraId="00017F68" w14:textId="77777777" w:rsidR="00231886" w:rsidRDefault="00C2009B" w:rsidP="00DD7010">
            <w:pPr>
              <w:pStyle w:val="ListParagraph"/>
              <w:numPr>
                <w:ilvl w:val="1"/>
                <w:numId w:val="23"/>
              </w:numPr>
            </w:pPr>
            <w:r>
              <w:t>High risk</w:t>
            </w:r>
            <w:r w:rsidR="00FD77F9">
              <w:t xml:space="preserve"> (in general, advised to avoid systemic hormone therapy)</w:t>
            </w:r>
            <w:r>
              <w:t>: congenital heart disease, ASCVD/CAD/PAD, VTE or pulmonary embolism, stroke/TIA or MI, breast cancer</w:t>
            </w:r>
            <w:r w:rsidR="00FD77F9">
              <w:t>, ASCVD risk &gt;/= 10%</w:t>
            </w:r>
          </w:p>
          <w:p w14:paraId="3AB9E773" w14:textId="5A865EAF" w:rsidR="00FD77F9" w:rsidRDefault="00003005" w:rsidP="00FD77F9">
            <w:pPr>
              <w:pStyle w:val="ListParagraph"/>
              <w:numPr>
                <w:ilvl w:val="0"/>
                <w:numId w:val="23"/>
              </w:numPr>
            </w:pPr>
            <w:r>
              <w:t>Who should generally avoid hormone therapy</w:t>
            </w:r>
            <w:r w:rsidR="00B65BBF">
              <w:t xml:space="preserve">: generally contraindicated for those with known CHD, including history of MI or </w:t>
            </w:r>
            <w:r w:rsidR="00C14C9D">
              <w:t xml:space="preserve">PAD; </w:t>
            </w:r>
            <w:r w:rsidR="001B4AD2">
              <w:t xml:space="preserve">for those 50-59 with a history of MI but NO obstructive CAD, spontaneous coronary artery dissection, coronary microvascular dysfunction, or coronary vasospasm – individualized SDM approach required. </w:t>
            </w:r>
            <w:r w:rsidR="00FB63E3">
              <w:t xml:space="preserve"> </w:t>
            </w:r>
          </w:p>
          <w:p w14:paraId="0D66DB9B" w14:textId="77777777" w:rsidR="00003005" w:rsidRDefault="00FB63E3" w:rsidP="00FB63E3">
            <w:pPr>
              <w:pStyle w:val="ListParagraph"/>
              <w:numPr>
                <w:ilvl w:val="1"/>
                <w:numId w:val="23"/>
              </w:numPr>
            </w:pPr>
            <w:r>
              <w:t>Presumed pathophysiological association between estrogen and spontaneous coronary artery dissection -&gt; avoid oral ET</w:t>
            </w:r>
          </w:p>
          <w:p w14:paraId="20952D72" w14:textId="77777777" w:rsidR="00FB63E3" w:rsidRDefault="009A57CE" w:rsidP="00FB63E3">
            <w:pPr>
              <w:pStyle w:val="ListParagraph"/>
              <w:numPr>
                <w:ilvl w:val="1"/>
                <w:numId w:val="23"/>
              </w:numPr>
            </w:pPr>
            <w:r>
              <w:t>Those with history of VTE/</w:t>
            </w:r>
            <w:proofErr w:type="spellStart"/>
            <w:r>
              <w:t>pulm</w:t>
            </w:r>
            <w:proofErr w:type="spellEnd"/>
            <w:r>
              <w:t xml:space="preserve"> embolism HT is contraindicated</w:t>
            </w:r>
          </w:p>
          <w:p w14:paraId="15014397" w14:textId="77777777" w:rsidR="00957A59" w:rsidRDefault="00957A59" w:rsidP="00FB63E3">
            <w:pPr>
              <w:pStyle w:val="ListParagraph"/>
              <w:numPr>
                <w:ilvl w:val="1"/>
                <w:numId w:val="23"/>
              </w:numPr>
            </w:pPr>
            <w:r>
              <w:t xml:space="preserve">Those with </w:t>
            </w:r>
            <w:r w:rsidR="000A0E65">
              <w:t>systemic lupus erythematosus and high disease activity, positive anticardiolipin antibody, or positive lupus anticoagulant, oral HT should be avoided</w:t>
            </w:r>
          </w:p>
          <w:p w14:paraId="7A47A3E5" w14:textId="77777777" w:rsidR="000A0E65" w:rsidRDefault="001F299D" w:rsidP="00FB63E3">
            <w:pPr>
              <w:pStyle w:val="ListParagraph"/>
              <w:numPr>
                <w:ilvl w:val="1"/>
                <w:numId w:val="23"/>
              </w:numPr>
            </w:pPr>
            <w:r>
              <w:t xml:space="preserve">History of ischemic stroke, congenital heart disease means individualized treatment, </w:t>
            </w:r>
            <w:r w:rsidR="0008122C">
              <w:t>and caution with those post heart transplant</w:t>
            </w:r>
          </w:p>
          <w:p w14:paraId="440AD137" w14:textId="592E4B5E" w:rsidR="007C3538" w:rsidRDefault="007C3538" w:rsidP="00FB63E3">
            <w:pPr>
              <w:pStyle w:val="ListParagraph"/>
              <w:numPr>
                <w:ilvl w:val="1"/>
                <w:numId w:val="23"/>
              </w:numPr>
            </w:pPr>
            <w:r>
              <w:t>Non</w:t>
            </w:r>
            <w:r w:rsidR="008902E7">
              <w:t>-</w:t>
            </w:r>
            <w:r>
              <w:t xml:space="preserve">cardiovascular contraindications: unexplained vaginal bleeding, history of breast cancer, estrogen-sensitive or intermediate- to high-risk stage endometrial cancer, dementia, acute liver or gallbladder disease, porphyria cutanea </w:t>
            </w:r>
            <w:proofErr w:type="spellStart"/>
            <w:r>
              <w:t>tarda</w:t>
            </w:r>
            <w:proofErr w:type="spellEnd"/>
          </w:p>
          <w:p w14:paraId="2BB9E2F9" w14:textId="47E5E27A" w:rsidR="007C3538" w:rsidRDefault="007C3538" w:rsidP="008902E7">
            <w:pPr>
              <w:pStyle w:val="ListParagraph"/>
              <w:numPr>
                <w:ilvl w:val="0"/>
                <w:numId w:val="23"/>
              </w:numPr>
            </w:pPr>
            <w:r>
              <w:t>Clinical experience suggests doses higher than standard doses detailed in table 1 are often needed to adequately treat VMS in people with early menopause</w:t>
            </w:r>
          </w:p>
        </w:tc>
      </w:tr>
      <w:tr w:rsidR="00360D01" w14:paraId="3F8395CC" w14:textId="77777777" w:rsidTr="00FD4459">
        <w:tc>
          <w:tcPr>
            <w:tcW w:w="1975" w:type="dxa"/>
          </w:tcPr>
          <w:p w14:paraId="7BFBF26E" w14:textId="77777777" w:rsidR="00360D01" w:rsidRPr="00431C04" w:rsidRDefault="00360D01"/>
        </w:tc>
        <w:tc>
          <w:tcPr>
            <w:tcW w:w="10980" w:type="dxa"/>
          </w:tcPr>
          <w:p w14:paraId="0B907274" w14:textId="77777777" w:rsidR="00360D01" w:rsidRDefault="00360D01"/>
        </w:tc>
      </w:tr>
    </w:tbl>
    <w:p w14:paraId="7B9E2FC2" w14:textId="77777777" w:rsidR="004B6992" w:rsidRDefault="004B6992"/>
    <w:p w14:paraId="4FF9D914" w14:textId="77777777" w:rsidR="00C7027C" w:rsidRDefault="00C7027C">
      <w:r>
        <w:br w:type="page"/>
      </w:r>
    </w:p>
    <w:p w14:paraId="04178EAF" w14:textId="1F8F1A8A" w:rsidR="004B6992" w:rsidRDefault="004B6992" w:rsidP="00C7027C">
      <w:pPr>
        <w:pStyle w:val="Heading2"/>
      </w:pPr>
      <w:bookmarkStart w:id="2" w:name="_Toc228365547"/>
      <w:r>
        <w:t>Literature</w:t>
      </w:r>
      <w:bookmarkEnd w:id="2"/>
    </w:p>
    <w:tbl>
      <w:tblPr>
        <w:tblStyle w:val="TableGrid"/>
        <w:tblW w:w="0" w:type="auto"/>
        <w:tblLayout w:type="fixed"/>
        <w:tblLook w:val="04A0" w:firstRow="1" w:lastRow="0" w:firstColumn="1" w:lastColumn="0" w:noHBand="0" w:noVBand="1"/>
      </w:tblPr>
      <w:tblGrid>
        <w:gridCol w:w="3865"/>
        <w:gridCol w:w="9085"/>
      </w:tblGrid>
      <w:tr w:rsidR="00C84886" w14:paraId="23230029" w14:textId="77777777" w:rsidTr="007F4DB6">
        <w:tc>
          <w:tcPr>
            <w:tcW w:w="3865" w:type="dxa"/>
          </w:tcPr>
          <w:p w14:paraId="0EA8FE02" w14:textId="74C65F51" w:rsidR="00C84886" w:rsidRPr="00C84886" w:rsidRDefault="00C84886" w:rsidP="00C84886">
            <w:pPr>
              <w:rPr>
                <w:b/>
                <w:bCs/>
              </w:rPr>
            </w:pPr>
            <w:r w:rsidRPr="00C84886">
              <w:rPr>
                <w:b/>
                <w:bCs/>
              </w:rPr>
              <w:t>Citation</w:t>
            </w:r>
          </w:p>
        </w:tc>
        <w:tc>
          <w:tcPr>
            <w:tcW w:w="9085" w:type="dxa"/>
          </w:tcPr>
          <w:p w14:paraId="042539B1" w14:textId="60E856F9" w:rsidR="00C84886" w:rsidRPr="00C84886" w:rsidRDefault="00C84886" w:rsidP="00C84886">
            <w:pPr>
              <w:rPr>
                <w:b/>
                <w:bCs/>
              </w:rPr>
            </w:pPr>
            <w:r w:rsidRPr="00C84886">
              <w:rPr>
                <w:b/>
                <w:bCs/>
              </w:rPr>
              <w:t>Findings</w:t>
            </w:r>
          </w:p>
        </w:tc>
      </w:tr>
      <w:tr w:rsidR="00C84886" w14:paraId="0A132C3D" w14:textId="77777777" w:rsidTr="007F4DB6">
        <w:tc>
          <w:tcPr>
            <w:tcW w:w="3865" w:type="dxa"/>
          </w:tcPr>
          <w:p w14:paraId="36F941A5" w14:textId="72E9F1FC" w:rsidR="00F65D3A" w:rsidRPr="002C6C5B" w:rsidRDefault="00C84886" w:rsidP="00C84886">
            <w:r w:rsidRPr="002C6C5B">
              <w:t xml:space="preserve">Manson, J. E., Aragaki, A. K., Rossouw, J. E., Anderson, G. L., Prentice, R. L., LaCroix, A. Z., Chlebowski, R. T., Howard, B. V., Thomson, C. A., Margolis, K. L., Lewis, C. E., Stefanick, M. L., Jackson, R. D., Johnson, K. C., Martin, L. W., Shumaker, S. A., Espeland, M. A., </w:t>
            </w:r>
            <w:proofErr w:type="spellStart"/>
            <w:r w:rsidRPr="002C6C5B">
              <w:t>Wactawski</w:t>
            </w:r>
            <w:proofErr w:type="spellEnd"/>
            <w:r w:rsidRPr="002C6C5B">
              <w:t xml:space="preserve">-Wende, J., … WHI Investigators. (2017). </w:t>
            </w:r>
            <w:r w:rsidRPr="002C6C5B">
              <w:rPr>
                <w:b/>
                <w:bCs/>
              </w:rPr>
              <w:t>Menopausal hormone therapy and long-term all-cause and cause-specific mortality: The Women’s Health Initiative randomized trials</w:t>
            </w:r>
            <w:r w:rsidRPr="002C6C5B">
              <w:t xml:space="preserve">. </w:t>
            </w:r>
            <w:r w:rsidRPr="002C6C5B">
              <w:rPr>
                <w:i/>
                <w:iCs/>
              </w:rPr>
              <w:t>JAMA, 318</w:t>
            </w:r>
            <w:r w:rsidRPr="002C6C5B">
              <w:t xml:space="preserve">(10), 927–938. </w:t>
            </w:r>
            <w:hyperlink r:id="rId54" w:history="1">
              <w:r w:rsidR="00F65D3A" w:rsidRPr="00C40DBF">
                <w:rPr>
                  <w:rStyle w:val="Hyperlink"/>
                </w:rPr>
                <w:t>https://doi.org/10.1001/jama.2017.11217</w:t>
              </w:r>
            </w:hyperlink>
          </w:p>
          <w:p w14:paraId="09F5A583" w14:textId="77777777" w:rsidR="00C84886" w:rsidRPr="004B6992" w:rsidRDefault="00C84886" w:rsidP="00C84886"/>
        </w:tc>
        <w:tc>
          <w:tcPr>
            <w:tcW w:w="9085" w:type="dxa"/>
          </w:tcPr>
          <w:p w14:paraId="21A86F4B" w14:textId="77777777" w:rsidR="00C84886" w:rsidRDefault="00C84886" w:rsidP="00C84886">
            <w:r>
              <w:t xml:space="preserve">Observational follow-up of WHI, women 50-79 years old enrolled in 2 RCTs between 1993-1998: to examine total and cause-specific mortality, including during the intervention and extended postintervention follow-up of the 2 women’s health initiative hormone therapy trials. </w:t>
            </w:r>
          </w:p>
          <w:p w14:paraId="55C247EB" w14:textId="77777777" w:rsidR="00C84886" w:rsidRDefault="00C84886" w:rsidP="00C84886"/>
          <w:p w14:paraId="194DDAA4" w14:textId="77777777" w:rsidR="00C84886" w:rsidRDefault="00C84886" w:rsidP="00C84886">
            <w:pPr>
              <w:pStyle w:val="ListParagraph"/>
              <w:numPr>
                <w:ilvl w:val="1"/>
                <w:numId w:val="4"/>
              </w:numPr>
            </w:pPr>
            <w:proofErr w:type="spellStart"/>
            <w:proofErr w:type="gramStart"/>
            <w:r>
              <w:t>All cause</w:t>
            </w:r>
            <w:proofErr w:type="spellEnd"/>
            <w:proofErr w:type="gramEnd"/>
            <w:r>
              <w:t xml:space="preserve"> mortality was 27.1% in hormone therapy group, 27.6% in placebo group (HR 0.99 (0.94-1.03))</w:t>
            </w:r>
          </w:p>
          <w:p w14:paraId="5AC97801" w14:textId="77777777" w:rsidR="00C84886" w:rsidRDefault="00C84886" w:rsidP="00C84886">
            <w:pPr>
              <w:pStyle w:val="ListParagraph"/>
              <w:numPr>
                <w:ilvl w:val="1"/>
                <w:numId w:val="4"/>
              </w:numPr>
            </w:pPr>
            <w:r>
              <w:t>CEE + MPA (HR 1.02) and CEE alone (HR 0.94)</w:t>
            </w:r>
          </w:p>
          <w:p w14:paraId="7E0DA191" w14:textId="77777777" w:rsidR="00C84886" w:rsidRDefault="00C84886" w:rsidP="00C84886">
            <w:pPr>
              <w:pStyle w:val="ListParagraph"/>
              <w:numPr>
                <w:ilvl w:val="1"/>
                <w:numId w:val="4"/>
              </w:numPr>
            </w:pPr>
            <w:r>
              <w:t>Cardiovascular mortality (HR 1 (0.92 – 1.08))</w:t>
            </w:r>
          </w:p>
          <w:p w14:paraId="6BFC2465" w14:textId="77777777" w:rsidR="00C84886" w:rsidRDefault="00C84886" w:rsidP="00C84886">
            <w:pPr>
              <w:pStyle w:val="ListParagraph"/>
              <w:numPr>
                <w:ilvl w:val="1"/>
                <w:numId w:val="4"/>
              </w:numPr>
            </w:pPr>
            <w:r>
              <w:t xml:space="preserve">Total cancer mortality (HR 1.03 (0.95-1.12)) </w:t>
            </w:r>
          </w:p>
          <w:p w14:paraId="430D261C" w14:textId="77777777" w:rsidR="00C84886" w:rsidRDefault="00C84886" w:rsidP="00C84886">
            <w:pPr>
              <w:pStyle w:val="ListParagraph"/>
              <w:numPr>
                <w:ilvl w:val="1"/>
                <w:numId w:val="4"/>
              </w:numPr>
            </w:pPr>
            <w:r>
              <w:t xml:space="preserve">Comparing younger women (50-59) against older women (70-79) ration of nominal HRs for </w:t>
            </w:r>
            <w:proofErr w:type="spellStart"/>
            <w:r>
              <w:t>all cause</w:t>
            </w:r>
            <w:proofErr w:type="spellEnd"/>
            <w:r>
              <w:t xml:space="preserve"> mortality was 0.61 (0.43-0.87) during intervention phase and 0.87 (0.76-1.0) during cumulative 18 year follow up </w:t>
            </w:r>
          </w:p>
          <w:p w14:paraId="6A7BDDE8" w14:textId="77777777" w:rsidR="00C84886" w:rsidRDefault="00C84886" w:rsidP="00C84886">
            <w:pPr>
              <w:pStyle w:val="ListParagraph"/>
              <w:numPr>
                <w:ilvl w:val="1"/>
                <w:numId w:val="4"/>
              </w:numPr>
            </w:pPr>
            <w:r>
              <w:t>CEE + MPA for median 5.6 years or CEE alone median of 7.2 years was not associated with risk of all-cause cardiovascular or cancer mortality during a cumulative follow-up of 18 years</w:t>
            </w:r>
          </w:p>
          <w:p w14:paraId="2FDB45D8" w14:textId="77777777" w:rsidR="00C84886" w:rsidRDefault="00C84886" w:rsidP="00C84886"/>
        </w:tc>
      </w:tr>
      <w:tr w:rsidR="00C84886" w14:paraId="30DCD739" w14:textId="77777777" w:rsidTr="007F4DB6">
        <w:tc>
          <w:tcPr>
            <w:tcW w:w="3865" w:type="dxa"/>
          </w:tcPr>
          <w:p w14:paraId="56FE84FC" w14:textId="005F7FF1" w:rsidR="00F65D3A" w:rsidRPr="002C6C5B" w:rsidRDefault="00C84886" w:rsidP="00C84886">
            <w:r w:rsidRPr="00B44E89">
              <w:t xml:space="preserve">Chlebowski RT, Anderson GL, Aragaki AK, et al. </w:t>
            </w:r>
            <w:r w:rsidRPr="00B44E89">
              <w:rPr>
                <w:b/>
                <w:bCs/>
              </w:rPr>
              <w:t>Association of Menopausal Hormone Therapy With Breast Cancer Incidence and Mortality During Long-term Follow-up of the Women’s Health Initiative Randomized Clinical Trials</w:t>
            </w:r>
            <w:r w:rsidRPr="00B44E89">
              <w:t>. </w:t>
            </w:r>
            <w:r w:rsidRPr="00B44E89">
              <w:rPr>
                <w:i/>
                <w:iCs/>
              </w:rPr>
              <w:t>JAMA.</w:t>
            </w:r>
            <w:r w:rsidRPr="00B44E89">
              <w:t> 2020;324(4):369–380. doi:10.1001/jama.2020.9482</w:t>
            </w:r>
          </w:p>
        </w:tc>
        <w:tc>
          <w:tcPr>
            <w:tcW w:w="9085" w:type="dxa"/>
          </w:tcPr>
          <w:p w14:paraId="65D6FE6B" w14:textId="47490103" w:rsidR="00C84886" w:rsidRDefault="00C84886" w:rsidP="00C84886">
            <w:r>
              <w:t xml:space="preserve">Long-term follow-up of 2 placebo-controlled RCTs involving 27k+ post-menopausal women to assess the association of prior randomized use of estrogen plus progestin or prior randomized use of estrogen along with breast cancer incidence and mortality in WHI trials. Women aged 50-79 with no prior breast cancer history and negative baseline mammogram </w:t>
            </w:r>
          </w:p>
          <w:p w14:paraId="03EB34A1" w14:textId="77777777" w:rsidR="00C84886" w:rsidRDefault="00C84886" w:rsidP="00C84886"/>
          <w:p w14:paraId="11C79863" w14:textId="77777777" w:rsidR="00427125" w:rsidRDefault="00C84886" w:rsidP="00C84886">
            <w:pPr>
              <w:pStyle w:val="ListParagraph"/>
              <w:numPr>
                <w:ilvl w:val="1"/>
                <w:numId w:val="4"/>
              </w:numPr>
            </w:pPr>
            <w:r>
              <w:t xml:space="preserve">CEE alone in people with prior </w:t>
            </w:r>
            <w:proofErr w:type="spellStart"/>
            <w:proofErr w:type="gramStart"/>
            <w:r>
              <w:t>hx</w:t>
            </w:r>
            <w:proofErr w:type="spellEnd"/>
            <w:r>
              <w:t xml:space="preserve"> of hysterectomy</w:t>
            </w:r>
            <w:proofErr w:type="gramEnd"/>
            <w:r>
              <w:t xml:space="preserve"> was associated with lower breast cancer incidence (HR 0.78, (0.65-0.93)) and lower breast cancer mortality (HR 0.6, (0.37-0.97))</w:t>
            </w:r>
          </w:p>
          <w:p w14:paraId="7D408FE2" w14:textId="4F4B2B43" w:rsidR="00C84886" w:rsidRDefault="00C84886" w:rsidP="00C84886">
            <w:pPr>
              <w:pStyle w:val="ListParagraph"/>
              <w:numPr>
                <w:ilvl w:val="1"/>
                <w:numId w:val="4"/>
              </w:numPr>
            </w:pPr>
            <w:r>
              <w:t>CEE + MPA in people with a uterus associated with higher breast cancer incidence (HR 1.28, (1.13-1.45)) and no difference in breast cancer mortality</w:t>
            </w:r>
          </w:p>
        </w:tc>
      </w:tr>
      <w:tr w:rsidR="00427125" w14:paraId="35AB174E" w14:textId="77777777" w:rsidTr="007F4DB6">
        <w:tc>
          <w:tcPr>
            <w:tcW w:w="3865" w:type="dxa"/>
          </w:tcPr>
          <w:p w14:paraId="4A06123C" w14:textId="0D5593DB" w:rsidR="00427125" w:rsidRPr="00B44E89" w:rsidRDefault="00427125" w:rsidP="00C84886">
            <w:r w:rsidRPr="00427125">
              <w:lastRenderedPageBreak/>
              <w:t xml:space="preserve">Valerie A Flores, Lubna Pal, JoAnn E Manson, </w:t>
            </w:r>
            <w:r w:rsidRPr="00427125">
              <w:rPr>
                <w:b/>
                <w:bCs/>
              </w:rPr>
              <w:t>Hormone Therapy in Menopause: Concepts, Controversies, and Approach to Treatment</w:t>
            </w:r>
            <w:r w:rsidRPr="00427125">
              <w:t>, </w:t>
            </w:r>
            <w:r w:rsidRPr="00427125">
              <w:rPr>
                <w:i/>
                <w:iCs/>
              </w:rPr>
              <w:t>Endocrine Reviews</w:t>
            </w:r>
            <w:r w:rsidRPr="00427125">
              <w:t>, Volume 42, Issue 6, December 2021, Pages 720–752, </w:t>
            </w:r>
            <w:hyperlink r:id="rId55" w:history="1">
              <w:r w:rsidRPr="00427125">
                <w:rPr>
                  <w:rStyle w:val="Hyperlink"/>
                </w:rPr>
                <w:t>https://doi.org/10.1210/endrev/bnab011</w:t>
              </w:r>
            </w:hyperlink>
          </w:p>
        </w:tc>
        <w:tc>
          <w:tcPr>
            <w:tcW w:w="9085" w:type="dxa"/>
          </w:tcPr>
          <w:p w14:paraId="183D9AAE" w14:textId="77777777" w:rsidR="00427125" w:rsidRDefault="002A20C8" w:rsidP="00C84886">
            <w:r>
              <w:t>Endocrine review with key takeaways:</w:t>
            </w:r>
          </w:p>
          <w:p w14:paraId="22F046C4" w14:textId="77777777" w:rsidR="002A20C8" w:rsidRDefault="002A20C8" w:rsidP="00C84886"/>
          <w:p w14:paraId="32BE6BA8" w14:textId="77777777" w:rsidR="002A20C8" w:rsidRDefault="00994108" w:rsidP="002A20C8">
            <w:pPr>
              <w:pStyle w:val="ListParagraph"/>
              <w:numPr>
                <w:ilvl w:val="1"/>
                <w:numId w:val="4"/>
              </w:numPr>
            </w:pPr>
            <w:r>
              <w:t>The effects of MHT vary based on clinical factors (age, time since menopause, comorbidities) and by hormone therapy type, dose, and route of administration</w:t>
            </w:r>
          </w:p>
          <w:p w14:paraId="329D07B9" w14:textId="77777777" w:rsidR="00994108" w:rsidRDefault="00994108" w:rsidP="002A20C8">
            <w:pPr>
              <w:pStyle w:val="ListParagraph"/>
              <w:numPr>
                <w:ilvl w:val="1"/>
                <w:numId w:val="4"/>
              </w:numPr>
            </w:pPr>
            <w:r>
              <w:t>In healthy women &lt;10 years since menopause onset, or younger than 60 years, hormone therapy is safe, effective treatment option for menopausal symptoms; benefits extend</w:t>
            </w:r>
            <w:r w:rsidR="00310F2C">
              <w:t xml:space="preserve"> to include risk reduction of fractures and type 2 diabetes</w:t>
            </w:r>
          </w:p>
          <w:p w14:paraId="3ACA71BD" w14:textId="77777777" w:rsidR="00310F2C" w:rsidRDefault="00310F2C" w:rsidP="002A20C8">
            <w:pPr>
              <w:pStyle w:val="ListParagraph"/>
              <w:numPr>
                <w:ilvl w:val="1"/>
                <w:numId w:val="4"/>
              </w:numPr>
            </w:pPr>
            <w:r>
              <w:t>Transdermal estrogens avoid first-pass metabolism and available studies have not found an increased risk of VTE; for postmenopausal women with risk factors for cardiovascular disease or who have obesity, the transdermal route is preferred</w:t>
            </w:r>
          </w:p>
          <w:p w14:paraId="56F9B170" w14:textId="77777777" w:rsidR="00310F2C" w:rsidRDefault="00310F2C" w:rsidP="002A20C8">
            <w:pPr>
              <w:pStyle w:val="ListParagraph"/>
              <w:numPr>
                <w:ilvl w:val="1"/>
                <w:numId w:val="4"/>
              </w:numPr>
            </w:pPr>
            <w:r>
              <w:t>Secondary analysis of EWHI trials found younger women within 10 years of menopause did not have increased risk of coronary heart disease or all-cause mortality</w:t>
            </w:r>
          </w:p>
          <w:p w14:paraId="5A98CACC" w14:textId="437BB3AF" w:rsidR="00310F2C" w:rsidRDefault="00310F2C" w:rsidP="002A20C8">
            <w:pPr>
              <w:pStyle w:val="ListParagraph"/>
              <w:numPr>
                <w:ilvl w:val="1"/>
                <w:numId w:val="4"/>
              </w:numPr>
            </w:pPr>
            <w:r>
              <w:t xml:space="preserve">Breast cancer risk was significantly reduced in the WHI estrogen-alone trial; CEE </w:t>
            </w:r>
            <w:r w:rsidR="007F2FCA">
              <w:t xml:space="preserve">formulations contain more than 10 </w:t>
            </w:r>
            <w:r w:rsidR="00025675">
              <w:t>estrogens</w:t>
            </w:r>
            <w:r w:rsidR="007F2FCA">
              <w:t xml:space="preserve"> that can have differential actions on the target tissue which may in part </w:t>
            </w:r>
            <w:r w:rsidR="00025675">
              <w:t>explain</w:t>
            </w:r>
            <w:r w:rsidR="007F2FCA">
              <w:t xml:space="preserve"> the reduction in breast cancer</w:t>
            </w:r>
          </w:p>
          <w:p w14:paraId="1F22804E" w14:textId="77777777" w:rsidR="007F2FCA" w:rsidRDefault="007F2FCA" w:rsidP="002A20C8">
            <w:pPr>
              <w:pStyle w:val="ListParagraph"/>
              <w:numPr>
                <w:ilvl w:val="1"/>
                <w:numId w:val="4"/>
              </w:numPr>
            </w:pPr>
            <w:r>
              <w:t>Brea</w:t>
            </w:r>
            <w:r w:rsidR="00025675">
              <w:t>s</w:t>
            </w:r>
            <w:r>
              <w:t>t CA risk may be influenced by choice of progestogen in hormone therapy regimen</w:t>
            </w:r>
            <w:r w:rsidR="00025675">
              <w:t>s; the tissue selective estrogen complex allows for beneficial effects of estrogens without the need for a progestogen to counteract estrogen’s effects on the endometrium, thereby avoiding the potential negative effect of progestogens on the breast</w:t>
            </w:r>
          </w:p>
          <w:p w14:paraId="65F651C0" w14:textId="5F1AC5A3" w:rsidR="00025675" w:rsidRDefault="00025675" w:rsidP="002A20C8">
            <w:pPr>
              <w:pStyle w:val="ListParagraph"/>
              <w:numPr>
                <w:ilvl w:val="1"/>
                <w:numId w:val="4"/>
              </w:numPr>
            </w:pPr>
            <w:r>
              <w:t>For those with loss of ovarian function at earlier age than average population norms, consideration for initiation of hormone therapy is advisable not only to mitigate the symptoms resulting from hypoestrogenism, but also to prevent long-term health consequences associated with premature onset of estrogen insufficiency</w:t>
            </w:r>
          </w:p>
        </w:tc>
      </w:tr>
      <w:tr w:rsidR="00B3253F" w14:paraId="2F583B97" w14:textId="77777777" w:rsidTr="007F4DB6">
        <w:tc>
          <w:tcPr>
            <w:tcW w:w="3865" w:type="dxa"/>
          </w:tcPr>
          <w:p w14:paraId="6ACBD076" w14:textId="1F270305" w:rsidR="00F65D3A" w:rsidRDefault="00B3253F" w:rsidP="00B3253F">
            <w:r w:rsidRPr="004B6992">
              <w:lastRenderedPageBreak/>
              <w:t xml:space="preserve">Rossouw JE, Aragaki AK, Manson JE, et al. </w:t>
            </w:r>
            <w:r w:rsidRPr="004B6992">
              <w:rPr>
                <w:b/>
                <w:bCs/>
              </w:rPr>
              <w:t>Menopausal Hormone Therapy and Cardiovascular Diseases in Women With Vasomotor Symptoms: A Secondary Analysis of the Women’s Health Initiative Randomized Clinical Trials. </w:t>
            </w:r>
            <w:r w:rsidRPr="004B6992">
              <w:rPr>
                <w:i/>
                <w:iCs/>
              </w:rPr>
              <w:t>JAMA Intern Med.</w:t>
            </w:r>
            <w:r w:rsidRPr="004B6992">
              <w:t> 2025;185(11):1330–1339. doi:10.1001/jamainternmed.2025.4510</w:t>
            </w:r>
          </w:p>
          <w:p w14:paraId="3540CACC" w14:textId="77777777" w:rsidR="00F65D3A" w:rsidRDefault="00F65D3A" w:rsidP="00B3253F"/>
          <w:p w14:paraId="1D2AC607" w14:textId="3B600B1F" w:rsidR="00F65D3A" w:rsidRPr="00B44E89" w:rsidRDefault="00F65D3A" w:rsidP="00B3253F"/>
        </w:tc>
        <w:tc>
          <w:tcPr>
            <w:tcW w:w="9085" w:type="dxa"/>
          </w:tcPr>
          <w:p w14:paraId="6E976931" w14:textId="77777777" w:rsidR="00B3253F" w:rsidRDefault="00B3253F" w:rsidP="00B3253F">
            <w:r>
              <w:t>Secondary analysis of 2 RCTs from WHI to assess cardiovascular risk due to HT in women with VMS. The authors looked at postmenopausal women aged 50-79 from 40 clinical centers. Outcomes were ASCVD (nonfatal MI, hospitalization for angina, coronary revascularization, ischemic stroke, PAD, CAD, or CVD death)</w:t>
            </w:r>
          </w:p>
          <w:p w14:paraId="41AB8133" w14:textId="77777777" w:rsidR="00B3253F" w:rsidRDefault="00B3253F" w:rsidP="00B3253F"/>
          <w:p w14:paraId="6B8859DE" w14:textId="77777777" w:rsidR="00B3253F" w:rsidRDefault="00B3253F" w:rsidP="00B3253F">
            <w:pPr>
              <w:pStyle w:val="ListParagraph"/>
              <w:numPr>
                <w:ilvl w:val="1"/>
                <w:numId w:val="4"/>
              </w:numPr>
            </w:pPr>
            <w:r>
              <w:t>Postmenopausal women 50-59 both CEE and CEE + MPA reduced VMS WITHOUT increased ASCVD risk</w:t>
            </w:r>
          </w:p>
          <w:p w14:paraId="68EC7968" w14:textId="77777777" w:rsidR="00B3253F" w:rsidRDefault="00B3253F" w:rsidP="00B3253F">
            <w:pPr>
              <w:pStyle w:val="ListParagraph"/>
              <w:numPr>
                <w:ilvl w:val="1"/>
                <w:numId w:val="4"/>
              </w:numPr>
            </w:pPr>
            <w:r>
              <w:t>Women with VMS 70+ risks of ASCVD were increased</w:t>
            </w:r>
          </w:p>
          <w:p w14:paraId="52FA6A04" w14:textId="77777777" w:rsidR="00B3253F" w:rsidRDefault="00B3253F" w:rsidP="00B3253F">
            <w:pPr>
              <w:pStyle w:val="ListParagraph"/>
              <w:numPr>
                <w:ilvl w:val="1"/>
                <w:numId w:val="4"/>
              </w:numPr>
            </w:pPr>
            <w:r>
              <w:t xml:space="preserve">Recommendations are as follows: treatment of VMS with HT in women aged 50-59, caution with initiating in women aged 60-69 years, avoidance of HT in 70+ </w:t>
            </w:r>
          </w:p>
          <w:p w14:paraId="6BC1F01F" w14:textId="77777777" w:rsidR="00B3253F" w:rsidRDefault="00B3253F" w:rsidP="00B3253F"/>
          <w:p w14:paraId="0CFBB4EA" w14:textId="77777777" w:rsidR="00B3253F" w:rsidRDefault="00B3253F" w:rsidP="00B3253F"/>
        </w:tc>
      </w:tr>
      <w:tr w:rsidR="00AB576D" w14:paraId="00DF4CFB" w14:textId="77777777" w:rsidTr="007F4DB6">
        <w:tc>
          <w:tcPr>
            <w:tcW w:w="3865" w:type="dxa"/>
          </w:tcPr>
          <w:p w14:paraId="3DC2357B" w14:textId="0F0A4B3B" w:rsidR="00AB576D" w:rsidRPr="004B6992" w:rsidRDefault="00AB576D" w:rsidP="00AB576D">
            <w:r w:rsidRPr="004B6992">
              <w:t xml:space="preserve">Bofill Rodriguez M, Yong LN, Mirkov S, </w:t>
            </w:r>
            <w:proofErr w:type="spellStart"/>
            <w:r w:rsidRPr="004B6992">
              <w:t>Bekos</w:t>
            </w:r>
            <w:proofErr w:type="spellEnd"/>
            <w:r w:rsidRPr="004B6992">
              <w:t xml:space="preserve"> C, </w:t>
            </w:r>
            <w:proofErr w:type="spellStart"/>
            <w:r w:rsidRPr="004B6992">
              <w:t>Lethaby</w:t>
            </w:r>
            <w:proofErr w:type="spellEnd"/>
            <w:r w:rsidRPr="004B6992">
              <w:t xml:space="preserve"> A, Farquhar C. </w:t>
            </w:r>
            <w:r w:rsidRPr="004B6992">
              <w:rPr>
                <w:b/>
                <w:bCs/>
              </w:rPr>
              <w:t>Long‐term hormone therapy for perimenopausal and postmenopausal women.</w:t>
            </w:r>
            <w:r w:rsidRPr="004B6992">
              <w:t xml:space="preserve"> Cochrane Database of Systematic Reviews 2025, Issue 11. Art. No.: CD004143. DOI: 10.1002/14651858.CD004143.pub6. Accessed 21 April 2026.</w:t>
            </w:r>
          </w:p>
        </w:tc>
        <w:tc>
          <w:tcPr>
            <w:tcW w:w="9085" w:type="dxa"/>
          </w:tcPr>
          <w:p w14:paraId="18F4BD79" w14:textId="77777777" w:rsidR="00AB576D" w:rsidRDefault="00AB576D" w:rsidP="00AB576D">
            <w:r>
              <w:t xml:space="preserve">Systematic review of double-blinded RCTs of HT versus placebo taken for at least 1 year by perimenopausal and postmenopausal women. Derived 70% of data from HERS and WHI studies, </w:t>
            </w:r>
            <w:r w:rsidRPr="002C6C5B">
              <w:rPr>
                <w:b/>
                <w:bCs/>
              </w:rPr>
              <w:t>most were postmenopausal women</w:t>
            </w:r>
            <w:r>
              <w:t xml:space="preserve"> with at least some degree of comorbidity, </w:t>
            </w:r>
            <w:r w:rsidRPr="002C6C5B">
              <w:rPr>
                <w:b/>
                <w:bCs/>
              </w:rPr>
              <w:t>mean age over 60</w:t>
            </w:r>
            <w:r>
              <w:t>, none focused on perimenopausal women</w:t>
            </w:r>
          </w:p>
          <w:p w14:paraId="001596CA" w14:textId="77777777" w:rsidR="00AB576D" w:rsidRDefault="00AB576D" w:rsidP="00AB576D"/>
          <w:p w14:paraId="57466FF7" w14:textId="77777777" w:rsidR="00AB576D" w:rsidRDefault="00AB576D" w:rsidP="00AB576D">
            <w:pPr>
              <w:pStyle w:val="ListParagraph"/>
              <w:numPr>
                <w:ilvl w:val="1"/>
                <w:numId w:val="4"/>
              </w:numPr>
            </w:pPr>
            <w:r>
              <w:t>In relatively healthy postmenopausal women, using combined continuous HT for 1 year increased risk of heart attack from 2 per 1000 to between 3-7 per 1000</w:t>
            </w:r>
          </w:p>
          <w:p w14:paraId="4442337E" w14:textId="77777777" w:rsidR="00AB576D" w:rsidRDefault="00AB576D" w:rsidP="00AB576D">
            <w:pPr>
              <w:pStyle w:val="ListParagraph"/>
              <w:numPr>
                <w:ilvl w:val="1"/>
                <w:numId w:val="4"/>
              </w:numPr>
            </w:pPr>
            <w:r>
              <w:t xml:space="preserve">ET HT increased risk of VTE from 2 per 1000 to 2-10 per 10000 after 1-2 years use </w:t>
            </w:r>
          </w:p>
          <w:p w14:paraId="13DF4B6A" w14:textId="77777777" w:rsidR="00465782" w:rsidRDefault="00AB576D" w:rsidP="00AB576D">
            <w:pPr>
              <w:pStyle w:val="ListParagraph"/>
              <w:numPr>
                <w:ilvl w:val="1"/>
                <w:numId w:val="4"/>
              </w:numPr>
            </w:pPr>
            <w:r>
              <w:t>Risk of fracture was only outcome for which results showed strong evidence of clinical benefit from HT (both types)</w:t>
            </w:r>
          </w:p>
          <w:p w14:paraId="5E8A760A" w14:textId="44DAAB02" w:rsidR="00AB576D" w:rsidRDefault="00AB576D" w:rsidP="00AB576D">
            <w:pPr>
              <w:pStyle w:val="ListParagraph"/>
              <w:numPr>
                <w:ilvl w:val="1"/>
                <w:numId w:val="4"/>
              </w:numPr>
            </w:pPr>
            <w:r>
              <w:t>Women with intolerable menopausal symptoms may wish to weigh the benefits of symptom relief against small absolute risk of harm arising from short-term use of low-dose HT</w:t>
            </w:r>
          </w:p>
        </w:tc>
      </w:tr>
      <w:tr w:rsidR="00603965" w14:paraId="4097237E" w14:textId="77777777" w:rsidTr="007F4DB6">
        <w:tc>
          <w:tcPr>
            <w:tcW w:w="3865" w:type="dxa"/>
          </w:tcPr>
          <w:p w14:paraId="1B3AA6F5" w14:textId="1BEA19B4" w:rsidR="00F65D3A" w:rsidRPr="007650ED" w:rsidRDefault="00603965" w:rsidP="00603965">
            <w:r w:rsidRPr="007650ED">
              <w:t xml:space="preserve">Nerattini, M., Jett, S., Andy, C. A. C., Carlton, C. C., Zarate, C. Z., </w:t>
            </w:r>
            <w:proofErr w:type="spellStart"/>
            <w:r w:rsidRPr="007650ED">
              <w:t>Boneu</w:t>
            </w:r>
            <w:proofErr w:type="spellEnd"/>
            <w:r w:rsidRPr="007650ED">
              <w:t xml:space="preserve">, C. B., Battista, M., </w:t>
            </w:r>
            <w:proofErr w:type="spellStart"/>
            <w:r w:rsidRPr="007650ED">
              <w:t>Pahlajani</w:t>
            </w:r>
            <w:proofErr w:type="spellEnd"/>
            <w:r w:rsidRPr="007650ED">
              <w:t xml:space="preserve">, S., </w:t>
            </w:r>
            <w:r w:rsidRPr="007650ED">
              <w:lastRenderedPageBreak/>
              <w:t>Loeb</w:t>
            </w:r>
            <w:r w:rsidRPr="007650ED">
              <w:noBreakHyphen/>
              <w:t xml:space="preserve">Zeitlin, S., </w:t>
            </w:r>
            <w:proofErr w:type="spellStart"/>
            <w:r w:rsidRPr="007650ED">
              <w:t>Havryulik</w:t>
            </w:r>
            <w:proofErr w:type="spellEnd"/>
            <w:r w:rsidRPr="007650ED">
              <w:t xml:space="preserve">, Y., Williams, S. W. S., Christos, P., Fink, M. F., Diaz Brinton, R., &amp; Mosconi, L. (2023). </w:t>
            </w:r>
            <w:r w:rsidRPr="007650ED">
              <w:rPr>
                <w:b/>
                <w:bCs/>
                <w:i/>
                <w:iCs/>
              </w:rPr>
              <w:t>Systematic review and meta-analysis of the effects of menopause hormone therapy on risk of Alzheimer’s disease and dementia</w:t>
            </w:r>
            <w:r w:rsidRPr="007650ED">
              <w:rPr>
                <w:b/>
                <w:bCs/>
              </w:rPr>
              <w:t xml:space="preserve">. </w:t>
            </w:r>
            <w:r w:rsidRPr="007650ED">
              <w:t xml:space="preserve">Frontiers in Aging Neuroscience, 15, Article 1260427. </w:t>
            </w:r>
            <w:hyperlink r:id="rId56" w:history="1">
              <w:r w:rsidR="00F65D3A" w:rsidRPr="00C40DBF">
                <w:rPr>
                  <w:rStyle w:val="Hyperlink"/>
                </w:rPr>
                <w:t>https://doi.org/10.3389/fnagi.2023.1260427</w:t>
              </w:r>
            </w:hyperlink>
          </w:p>
          <w:p w14:paraId="6BEDDA81" w14:textId="77777777" w:rsidR="00603965" w:rsidRPr="004B6992" w:rsidRDefault="00603965" w:rsidP="00603965"/>
        </w:tc>
        <w:tc>
          <w:tcPr>
            <w:tcW w:w="9085" w:type="dxa"/>
          </w:tcPr>
          <w:p w14:paraId="289DF52D" w14:textId="77777777" w:rsidR="00603965" w:rsidRDefault="00603965" w:rsidP="00603965">
            <w:r>
              <w:lastRenderedPageBreak/>
              <w:t xml:space="preserve">Systematic review &amp; meta-analysis including over 6 million individuals from 51 studies investigating association of hormone therapy with risk of </w:t>
            </w:r>
            <w:proofErr w:type="spellStart"/>
            <w:r>
              <w:t>alzheimer’s</w:t>
            </w:r>
            <w:proofErr w:type="spellEnd"/>
            <w:r>
              <w:t xml:space="preserve"> disease or dementia. </w:t>
            </w:r>
          </w:p>
          <w:p w14:paraId="4ED375D2" w14:textId="77777777" w:rsidR="00603965" w:rsidRDefault="00603965" w:rsidP="00603965"/>
          <w:p w14:paraId="215BD527" w14:textId="77777777" w:rsidR="00603965" w:rsidRDefault="00603965" w:rsidP="00603965">
            <w:pPr>
              <w:pStyle w:val="ListParagraph"/>
              <w:numPr>
                <w:ilvl w:val="1"/>
                <w:numId w:val="4"/>
              </w:numPr>
            </w:pPr>
            <w:r>
              <w:lastRenderedPageBreak/>
              <w:t>Midlife use of ET associated with 32% reduction of dementia risk</w:t>
            </w:r>
          </w:p>
          <w:p w14:paraId="5B0D072B" w14:textId="77777777" w:rsidR="00603965" w:rsidRDefault="00603965" w:rsidP="00603965">
            <w:pPr>
              <w:pStyle w:val="ListParagraph"/>
              <w:numPr>
                <w:ilvl w:val="1"/>
                <w:numId w:val="4"/>
              </w:numPr>
            </w:pPr>
            <w:r>
              <w:t xml:space="preserve">Midlife use of EPT showed nonsignificant risk </w:t>
            </w:r>
            <w:proofErr w:type="gramStart"/>
            <w:r>
              <w:t>reduction</w:t>
            </w:r>
            <w:proofErr w:type="gramEnd"/>
            <w:r>
              <w:t xml:space="preserve"> 23% </w:t>
            </w:r>
          </w:p>
          <w:p w14:paraId="12E71B3C" w14:textId="77777777" w:rsidR="00465782" w:rsidRDefault="00603965" w:rsidP="00603965">
            <w:pPr>
              <w:pStyle w:val="ListParagraph"/>
              <w:numPr>
                <w:ilvl w:val="1"/>
                <w:numId w:val="4"/>
              </w:numPr>
            </w:pPr>
            <w:r>
              <w:t>Late-life use of both formulations associated with increased dementia risk, more so with EPT than with ET</w:t>
            </w:r>
          </w:p>
          <w:p w14:paraId="4426602C" w14:textId="77777777" w:rsidR="00603965" w:rsidRDefault="00603965" w:rsidP="00603965">
            <w:pPr>
              <w:pStyle w:val="ListParagraph"/>
              <w:numPr>
                <w:ilvl w:val="1"/>
                <w:numId w:val="4"/>
              </w:numPr>
            </w:pPr>
            <w:proofErr w:type="spellStart"/>
            <w:r>
              <w:t>Obs</w:t>
            </w:r>
            <w:proofErr w:type="spellEnd"/>
            <w:r>
              <w:t xml:space="preserve"> data suggests increasing benefit with longer duration of HT </w:t>
            </w:r>
          </w:p>
          <w:p w14:paraId="1EE48A37" w14:textId="5A73433B" w:rsidR="00465782" w:rsidRDefault="00465782" w:rsidP="00465782">
            <w:pPr>
              <w:pStyle w:val="ListParagraph"/>
              <w:ind w:left="1440"/>
            </w:pPr>
          </w:p>
        </w:tc>
      </w:tr>
      <w:tr w:rsidR="00B3253F" w14:paraId="49D53515" w14:textId="77777777" w:rsidTr="007F4DB6">
        <w:tc>
          <w:tcPr>
            <w:tcW w:w="3865" w:type="dxa"/>
            <w:shd w:val="clear" w:color="auto" w:fill="000000" w:themeFill="text1"/>
          </w:tcPr>
          <w:p w14:paraId="44B3DBED" w14:textId="6F20F1B1" w:rsidR="00B3253F" w:rsidRDefault="00B3253F" w:rsidP="00B3253F"/>
        </w:tc>
        <w:tc>
          <w:tcPr>
            <w:tcW w:w="9085" w:type="dxa"/>
            <w:shd w:val="clear" w:color="auto" w:fill="000000" w:themeFill="text1"/>
          </w:tcPr>
          <w:p w14:paraId="4308F614" w14:textId="1462081E" w:rsidR="00B3253F" w:rsidRDefault="00B3253F" w:rsidP="00B3253F"/>
        </w:tc>
      </w:tr>
      <w:tr w:rsidR="00B3253F" w14:paraId="484215C9" w14:textId="77777777" w:rsidTr="007F4DB6">
        <w:tc>
          <w:tcPr>
            <w:tcW w:w="3865" w:type="dxa"/>
          </w:tcPr>
          <w:p w14:paraId="767B71C6" w14:textId="5782FCF5" w:rsidR="00B3253F" w:rsidRDefault="00B3253F" w:rsidP="00B3253F">
            <w:r w:rsidRPr="004B6992">
              <w:t xml:space="preserve">Zhang GQ, Chen JL, Luo Y, Mathur MB, Anagnostis P, </w:t>
            </w:r>
            <w:proofErr w:type="spellStart"/>
            <w:r w:rsidRPr="004B6992">
              <w:t>Nurmatov</w:t>
            </w:r>
            <w:proofErr w:type="spellEnd"/>
            <w:r w:rsidRPr="004B6992">
              <w:t xml:space="preserve"> U, Talibov M, Zhang J, </w:t>
            </w:r>
            <w:proofErr w:type="spellStart"/>
            <w:r w:rsidRPr="004B6992">
              <w:t>Hawrylowicz</w:t>
            </w:r>
            <w:proofErr w:type="spellEnd"/>
            <w:r w:rsidRPr="004B6992">
              <w:t xml:space="preserve"> CM, Lumsden MA, Critchley H, Sheikh A, </w:t>
            </w:r>
            <w:proofErr w:type="spellStart"/>
            <w:r w:rsidRPr="004B6992">
              <w:t>Lundbäck</w:t>
            </w:r>
            <w:proofErr w:type="spellEnd"/>
            <w:r w:rsidRPr="004B6992">
              <w:t xml:space="preserve"> B, </w:t>
            </w:r>
            <w:proofErr w:type="spellStart"/>
            <w:r w:rsidRPr="004B6992">
              <w:t>Lässer</w:t>
            </w:r>
            <w:proofErr w:type="spellEnd"/>
            <w:r w:rsidRPr="004B6992">
              <w:t xml:space="preserve"> C, </w:t>
            </w:r>
            <w:proofErr w:type="spellStart"/>
            <w:r w:rsidRPr="004B6992">
              <w:t>Kankaanranta</w:t>
            </w:r>
            <w:proofErr w:type="spellEnd"/>
            <w:r w:rsidRPr="004B6992">
              <w:t xml:space="preserve"> H, Lee SH, </w:t>
            </w:r>
            <w:proofErr w:type="spellStart"/>
            <w:r w:rsidRPr="004B6992">
              <w:t>Nwaru</w:t>
            </w:r>
            <w:proofErr w:type="spellEnd"/>
            <w:r w:rsidRPr="004B6992">
              <w:t xml:space="preserve"> BI. </w:t>
            </w:r>
            <w:r w:rsidRPr="004B6992">
              <w:rPr>
                <w:b/>
                <w:bCs/>
              </w:rPr>
              <w:t>Menopausal hormone therapy and women's health: An umbrella review</w:t>
            </w:r>
            <w:r w:rsidRPr="004B6992">
              <w:t xml:space="preserve">. </w:t>
            </w:r>
            <w:proofErr w:type="spellStart"/>
            <w:r w:rsidRPr="004B6992">
              <w:t>PLoS</w:t>
            </w:r>
            <w:proofErr w:type="spellEnd"/>
            <w:r w:rsidRPr="004B6992">
              <w:t xml:space="preserve"> Med. 2021 Aug 2;18(8):e1003731. </w:t>
            </w:r>
            <w:proofErr w:type="spellStart"/>
            <w:r w:rsidRPr="004B6992">
              <w:t>doi</w:t>
            </w:r>
            <w:proofErr w:type="spellEnd"/>
            <w:r w:rsidRPr="004B6992">
              <w:t>: 10.1371/journal.pmed.1003731. PMID: 34339416; PMCID: PMC8366967.</w:t>
            </w:r>
          </w:p>
        </w:tc>
        <w:tc>
          <w:tcPr>
            <w:tcW w:w="9085" w:type="dxa"/>
          </w:tcPr>
          <w:p w14:paraId="7CFA6B3B" w14:textId="77777777" w:rsidR="00B3253F" w:rsidRDefault="00B3253F" w:rsidP="00B3253F">
            <w:r>
              <w:t xml:space="preserve">Umbrella review of 60 systematic reviews of MHT use in menopausal women involving 102 meta-analyses of RCTs and 38 observational studies </w:t>
            </w:r>
          </w:p>
          <w:p w14:paraId="03D83CC8" w14:textId="77777777" w:rsidR="00B3253F" w:rsidRDefault="00B3253F" w:rsidP="00B3253F"/>
          <w:p w14:paraId="78B9D5F6" w14:textId="77777777" w:rsidR="00B3253F" w:rsidRDefault="00B3253F" w:rsidP="00B3253F">
            <w:pPr>
              <w:pStyle w:val="ListParagraph"/>
              <w:numPr>
                <w:ilvl w:val="1"/>
                <w:numId w:val="4"/>
              </w:numPr>
            </w:pPr>
            <w:r>
              <w:t>associated with decreased risk of fracture, DM, esophageal, gastric and colorectal cancer; associated with increased risk of stroke, VTE, gallbladder disease, and breast/ovarian cancer</w:t>
            </w:r>
          </w:p>
          <w:p w14:paraId="706C97A3" w14:textId="4995DE66" w:rsidR="00B3253F" w:rsidRDefault="00B3253F" w:rsidP="00B3253F">
            <w:pPr>
              <w:pStyle w:val="ListParagraph"/>
              <w:numPr>
                <w:ilvl w:val="1"/>
                <w:numId w:val="4"/>
              </w:numPr>
            </w:pPr>
            <w:r>
              <w:t xml:space="preserve">data were suggestive that MHT reduces risk of coronary heart disease and all-cause mortality in women &lt;60 years or within 10 years of menopause </w:t>
            </w:r>
          </w:p>
          <w:p w14:paraId="78C8BE86" w14:textId="60D21872" w:rsidR="00B3253F" w:rsidRDefault="00B3253F" w:rsidP="00B3253F">
            <w:pPr>
              <w:pStyle w:val="ListParagraph"/>
              <w:numPr>
                <w:ilvl w:val="1"/>
                <w:numId w:val="4"/>
              </w:numPr>
            </w:pPr>
            <w:r>
              <w:t xml:space="preserve">Found major methodological limitations with systematic reviews and meta-analyses </w:t>
            </w:r>
          </w:p>
        </w:tc>
      </w:tr>
      <w:tr w:rsidR="00B3253F" w14:paraId="6465A65A" w14:textId="77777777" w:rsidTr="007F4DB6">
        <w:tc>
          <w:tcPr>
            <w:tcW w:w="3865" w:type="dxa"/>
          </w:tcPr>
          <w:p w14:paraId="21BB7754" w14:textId="4A4EF9A3" w:rsidR="00F65D3A" w:rsidRPr="002C6C5B" w:rsidRDefault="00B3253F" w:rsidP="00B3253F">
            <w:r w:rsidRPr="002C6C5B">
              <w:t xml:space="preserve">Johansson, T., Karlsson, T., </w:t>
            </w:r>
            <w:proofErr w:type="spellStart"/>
            <w:r w:rsidRPr="002C6C5B">
              <w:t>Bliuc</w:t>
            </w:r>
            <w:proofErr w:type="spellEnd"/>
            <w:r w:rsidRPr="002C6C5B">
              <w:t xml:space="preserve">, D., Schmitz, D., Ek, W. E., </w:t>
            </w:r>
            <w:proofErr w:type="spellStart"/>
            <w:r w:rsidRPr="002C6C5B">
              <w:t>Skalkidou</w:t>
            </w:r>
            <w:proofErr w:type="spellEnd"/>
            <w:r w:rsidRPr="002C6C5B">
              <w:t xml:space="preserve">, A., Center, J. R., &amp; Johansson, Å. (2024). </w:t>
            </w:r>
            <w:r w:rsidRPr="002C6C5B">
              <w:rPr>
                <w:b/>
                <w:bCs/>
              </w:rPr>
              <w:t xml:space="preserve">Contemporary menopausal hormone therapy and risk of cardiovascular disease: Swedish </w:t>
            </w:r>
            <w:r w:rsidRPr="002C6C5B">
              <w:rPr>
                <w:b/>
                <w:bCs/>
              </w:rPr>
              <w:lastRenderedPageBreak/>
              <w:t>nationwide register based emulated target trial.</w:t>
            </w:r>
            <w:r w:rsidRPr="002C6C5B">
              <w:t xml:space="preserve"> BMJ, 387, e078784. </w:t>
            </w:r>
            <w:hyperlink r:id="rId57" w:history="1">
              <w:r w:rsidR="00F65D3A" w:rsidRPr="00C40DBF">
                <w:rPr>
                  <w:rStyle w:val="Hyperlink"/>
                </w:rPr>
                <w:t>https://doi.org/10.1136/bmj-2023-078784</w:t>
              </w:r>
            </w:hyperlink>
          </w:p>
        </w:tc>
        <w:tc>
          <w:tcPr>
            <w:tcW w:w="9085" w:type="dxa"/>
          </w:tcPr>
          <w:p w14:paraId="58BE7AB3" w14:textId="77777777" w:rsidR="00B3253F" w:rsidRDefault="00B3253F" w:rsidP="00B3253F">
            <w:r>
              <w:lastRenderedPageBreak/>
              <w:t xml:space="preserve">Population-based emulated trial with &gt;900,000 individuals comparing 7 different MHT regimens against those without MHT. </w:t>
            </w:r>
          </w:p>
          <w:p w14:paraId="309F923C" w14:textId="77777777" w:rsidR="00B3253F" w:rsidRDefault="00B3253F" w:rsidP="00B3253F"/>
          <w:p w14:paraId="0F6648E9" w14:textId="77777777" w:rsidR="00B3253F" w:rsidRDefault="00B3253F" w:rsidP="00B3253F">
            <w:pPr>
              <w:pStyle w:val="ListParagraph"/>
              <w:numPr>
                <w:ilvl w:val="1"/>
                <w:numId w:val="4"/>
              </w:numPr>
            </w:pPr>
            <w:r>
              <w:t>Transdermal ET (with or without progesterone) showed no increased risk of ischemic heart disease, stroke, or MI</w:t>
            </w:r>
          </w:p>
          <w:p w14:paraId="2EE12C08" w14:textId="77777777" w:rsidR="00B3253F" w:rsidRDefault="00B3253F" w:rsidP="00B3253F">
            <w:pPr>
              <w:pStyle w:val="ListParagraph"/>
              <w:numPr>
                <w:ilvl w:val="1"/>
                <w:numId w:val="4"/>
              </w:numPr>
            </w:pPr>
            <w:r>
              <w:t>Oral EPT showed higher cardiovascular risk than no MHT</w:t>
            </w:r>
          </w:p>
          <w:p w14:paraId="660CD7B8" w14:textId="77777777" w:rsidR="00B3253F" w:rsidRDefault="00B3253F" w:rsidP="00B3253F">
            <w:pPr>
              <w:pStyle w:val="ListParagraph"/>
              <w:numPr>
                <w:ilvl w:val="1"/>
                <w:numId w:val="4"/>
              </w:numPr>
            </w:pPr>
            <w:r>
              <w:lastRenderedPageBreak/>
              <w:t xml:space="preserve">Tibolone consistently associated with higher risk </w:t>
            </w:r>
          </w:p>
          <w:p w14:paraId="2FDDA091" w14:textId="1AC23812" w:rsidR="00B3253F" w:rsidRDefault="00B3253F" w:rsidP="00B3253F">
            <w:pPr>
              <w:pStyle w:val="ListParagraph"/>
              <w:ind w:left="1440"/>
            </w:pPr>
          </w:p>
        </w:tc>
      </w:tr>
      <w:tr w:rsidR="00B3253F" w14:paraId="1F5F8EC3" w14:textId="77777777" w:rsidTr="007F4DB6">
        <w:tc>
          <w:tcPr>
            <w:tcW w:w="3865" w:type="dxa"/>
          </w:tcPr>
          <w:p w14:paraId="11AC1DB4" w14:textId="77777777" w:rsidR="00B3253F" w:rsidRPr="002C6C5B" w:rsidRDefault="00B3253F" w:rsidP="00B3253F">
            <w:r w:rsidRPr="002C6C5B">
              <w:lastRenderedPageBreak/>
              <w:t xml:space="preserve">Kalenga CZ, Metcalfe A, Robert M, Nerenberg KA, MacRae JM, Ahmed SB. </w:t>
            </w:r>
            <w:r w:rsidRPr="002C6C5B">
              <w:rPr>
                <w:b/>
                <w:bCs/>
              </w:rPr>
              <w:t>Association between the route of administration and formulation of estrogen therapy and hypertension risk in postmenopausal women: a prospective population-based study</w:t>
            </w:r>
            <w:r w:rsidRPr="002C6C5B">
              <w:t>. Hypertension 2023;80:1463-73.</w:t>
            </w:r>
          </w:p>
          <w:p w14:paraId="31552425" w14:textId="77777777" w:rsidR="00B3253F" w:rsidRPr="002C6C5B" w:rsidRDefault="00B3253F" w:rsidP="00B3253F"/>
        </w:tc>
        <w:tc>
          <w:tcPr>
            <w:tcW w:w="9085" w:type="dxa"/>
          </w:tcPr>
          <w:p w14:paraId="0650BD23" w14:textId="134CE187" w:rsidR="00B3253F" w:rsidRDefault="00B3253F" w:rsidP="00B3253F">
            <w:r>
              <w:t xml:space="preserve">Population-based cohort study with 112,000 individuals </w:t>
            </w:r>
            <w:r w:rsidRPr="0031372D">
              <w:rPr>
                <w:b/>
                <w:bCs/>
              </w:rPr>
              <w:t>55-68</w:t>
            </w:r>
            <w:r>
              <w:t xml:space="preserve"> years old taking ET MHT – primary outcome incident hypertension</w:t>
            </w:r>
          </w:p>
          <w:p w14:paraId="6FABFA46" w14:textId="77777777" w:rsidR="00B3253F" w:rsidRDefault="00B3253F" w:rsidP="00B3253F"/>
          <w:p w14:paraId="4579B9BB" w14:textId="77777777" w:rsidR="00B3253F" w:rsidRDefault="00B3253F" w:rsidP="00B3253F">
            <w:pPr>
              <w:pStyle w:val="ListParagraph"/>
              <w:numPr>
                <w:ilvl w:val="1"/>
                <w:numId w:val="4"/>
              </w:numPr>
            </w:pPr>
            <w:r>
              <w:t>CEE associated with increased risk of HTN compared with estradiol</w:t>
            </w:r>
          </w:p>
          <w:p w14:paraId="56AA1FD1" w14:textId="77777777" w:rsidR="00B3253F" w:rsidRDefault="00B3253F" w:rsidP="00B3253F">
            <w:pPr>
              <w:pStyle w:val="ListParagraph"/>
              <w:numPr>
                <w:ilvl w:val="1"/>
                <w:numId w:val="4"/>
              </w:numPr>
            </w:pPr>
            <w:r>
              <w:t>Oral ET associated with higher risk of HTN compared with transdermal and vaginal</w:t>
            </w:r>
          </w:p>
          <w:p w14:paraId="2A587A7B" w14:textId="1CC44BE0" w:rsidR="00B3253F" w:rsidRDefault="00B3253F" w:rsidP="00B3253F">
            <w:pPr>
              <w:pStyle w:val="ListParagraph"/>
              <w:numPr>
                <w:ilvl w:val="1"/>
                <w:numId w:val="4"/>
              </w:numPr>
            </w:pPr>
            <w:r>
              <w:t>Duration and cumulative dose also positively associated with risk for hypertension for individuals in this age range</w:t>
            </w:r>
          </w:p>
        </w:tc>
      </w:tr>
      <w:tr w:rsidR="003F5C75" w14:paraId="527C5D8E" w14:textId="77777777" w:rsidTr="007F4DB6">
        <w:tc>
          <w:tcPr>
            <w:tcW w:w="3865" w:type="dxa"/>
          </w:tcPr>
          <w:p w14:paraId="107948D6" w14:textId="5CB0FEAC" w:rsidR="003F5C75" w:rsidRPr="002C6C5B" w:rsidRDefault="00C1455A" w:rsidP="00B3253F">
            <w:r w:rsidRPr="00C1455A">
              <w:t xml:space="preserve">Harman, S. M., Black, D. M., Naftolin, F., Brinton, E. A., Budoff, M. J., Cedars, M. I., Hopkins, P. N., Lobo, R. A., Manson, J. E., Merriam, G. R., Miller, V. M., Neal-Perry, G., Santoro, N., Taylor, H. S., Vittinghoff, E., Yan, M., &amp; </w:t>
            </w:r>
            <w:proofErr w:type="spellStart"/>
            <w:r w:rsidRPr="00C1455A">
              <w:t>Hodis</w:t>
            </w:r>
            <w:proofErr w:type="spellEnd"/>
            <w:r w:rsidRPr="00C1455A">
              <w:t xml:space="preserve">, H. N. (2014). </w:t>
            </w:r>
            <w:r w:rsidRPr="002E084A">
              <w:rPr>
                <w:b/>
                <w:bCs/>
              </w:rPr>
              <w:t xml:space="preserve">Arterial imaging outcomes and cardiovascular risk factors in recently menopausal women: A randomized trial. </w:t>
            </w:r>
            <w:r w:rsidRPr="00C1455A">
              <w:t>Annals of Internal Medicine, 161(4), 249–260. https://doi.org/10.7326/M14-0353</w:t>
            </w:r>
          </w:p>
        </w:tc>
        <w:tc>
          <w:tcPr>
            <w:tcW w:w="9085" w:type="dxa"/>
          </w:tcPr>
          <w:p w14:paraId="55F81FFC" w14:textId="4A3392D4" w:rsidR="003B6AD0" w:rsidRPr="003B6AD0" w:rsidRDefault="003B6AD0" w:rsidP="003B6AD0">
            <w:r>
              <w:t>KRONOS study: n</w:t>
            </w:r>
            <w:r w:rsidRPr="003B6AD0">
              <w:t>=727 healthy women; 42-58 y, mean 1.4 years since menopause</w:t>
            </w:r>
          </w:p>
          <w:p w14:paraId="2AEFDEF7" w14:textId="77777777" w:rsidR="003B6AD0" w:rsidRPr="003B6AD0" w:rsidRDefault="003B6AD0" w:rsidP="003B6AD0">
            <w:r w:rsidRPr="003B6AD0">
              <w:t>Oral CEE o.45mg/d vs transdermal E2 50ug/d (</w:t>
            </w:r>
            <w:proofErr w:type="spellStart"/>
            <w:r w:rsidRPr="003B6AD0">
              <w:t>Climara</w:t>
            </w:r>
            <w:proofErr w:type="spellEnd"/>
            <w:r w:rsidRPr="003B6AD0">
              <w:t xml:space="preserve"> Patch); Micronized progesterone (MP) 200 mg cyclic (days 1-12 each month) for women with a uterus</w:t>
            </w:r>
          </w:p>
          <w:p w14:paraId="2C6979A9" w14:textId="77777777" w:rsidR="003B6AD0" w:rsidRPr="003B6AD0" w:rsidRDefault="003B6AD0" w:rsidP="003B6AD0"/>
          <w:p w14:paraId="17EBF756" w14:textId="3DC0F1DB" w:rsidR="003F5C75" w:rsidRDefault="003B6AD0" w:rsidP="00B3253F">
            <w:r w:rsidRPr="003B6AD0">
              <w:t>No difference in 4-year CIMT progression or coronary calcium between E2+MP, CEE+MP, and placebo; no CV harm observed in early MHT users</w:t>
            </w:r>
          </w:p>
        </w:tc>
      </w:tr>
      <w:tr w:rsidR="002E084A" w14:paraId="735B7436" w14:textId="77777777" w:rsidTr="007F4DB6">
        <w:tc>
          <w:tcPr>
            <w:tcW w:w="3865" w:type="dxa"/>
          </w:tcPr>
          <w:p w14:paraId="212536C1" w14:textId="09290E1D" w:rsidR="00F65D3A" w:rsidRPr="00C1455A" w:rsidRDefault="007B2036" w:rsidP="00B3253F">
            <w:r w:rsidRPr="007B2036">
              <w:t xml:space="preserve">Hodis, H. N., Mack, W. J., Henderson, V. W., Shoupe, D., Budoff, M. J., Hwang-Levine, J., Li, Y., Feng, M., Dustin, L., Kono, N., Stanczyk, F. Z., Selzer, R. H., &amp; Azen, S. P., for the </w:t>
            </w:r>
            <w:r w:rsidRPr="007B2036">
              <w:lastRenderedPageBreak/>
              <w:t xml:space="preserve">ELITE Research Group. (2016). </w:t>
            </w:r>
            <w:r w:rsidRPr="007B2036">
              <w:rPr>
                <w:b/>
                <w:bCs/>
              </w:rPr>
              <w:t>Vascular effects of early versus late postmenopausal treatment with estradiol.</w:t>
            </w:r>
            <w:r w:rsidRPr="007B2036">
              <w:t xml:space="preserve"> The New England Journal of Medicine, 374(13), 1221–1231. </w:t>
            </w:r>
            <w:hyperlink r:id="rId58" w:history="1">
              <w:r w:rsidR="00F65D3A" w:rsidRPr="00C40DBF">
                <w:rPr>
                  <w:rStyle w:val="Hyperlink"/>
                </w:rPr>
                <w:t>https://doi.org/10.1056/NEJMoa1505241</w:t>
              </w:r>
            </w:hyperlink>
          </w:p>
        </w:tc>
        <w:tc>
          <w:tcPr>
            <w:tcW w:w="9085" w:type="dxa"/>
          </w:tcPr>
          <w:p w14:paraId="71D2299C" w14:textId="77777777" w:rsidR="00C257A8" w:rsidRPr="00C257A8" w:rsidRDefault="00C257A8" w:rsidP="00C257A8">
            <w:r w:rsidRPr="00C257A8">
              <w:lastRenderedPageBreak/>
              <w:t xml:space="preserve">N=643 healthy women, stratified into early (&lt;6 years postmenopausal, median 55 years) vs late (&gt;10 yrs post, median 64 years) </w:t>
            </w:r>
          </w:p>
          <w:p w14:paraId="2693450D" w14:textId="77777777" w:rsidR="00C257A8" w:rsidRDefault="00C257A8" w:rsidP="00C257A8">
            <w:r w:rsidRPr="00C257A8">
              <w:t>Oral E2 1mg/d; MP 45 mg vaginal gel (sequential 10g/cycle) for women with a uterus</w:t>
            </w:r>
          </w:p>
          <w:p w14:paraId="0B6FFDB0" w14:textId="77777777" w:rsidR="00C257A8" w:rsidRPr="00C257A8" w:rsidRDefault="00C257A8" w:rsidP="00C257A8"/>
          <w:p w14:paraId="2BB2545E" w14:textId="3D8B54D8" w:rsidR="002E084A" w:rsidRDefault="00C257A8" w:rsidP="00B3253F">
            <w:r w:rsidRPr="00C257A8">
              <w:lastRenderedPageBreak/>
              <w:t>Early post-menopause E2 use significantly slowed carotid CIMT progression vs placebo, while no benefit seen in 10/= post-menopause group; no significant effect on coronary calcium or plaque in either group; cognitive outcomes not improved by E2</w:t>
            </w:r>
          </w:p>
        </w:tc>
      </w:tr>
      <w:tr w:rsidR="00A5195D" w14:paraId="1ABFAB22" w14:textId="77777777" w:rsidTr="007F4DB6">
        <w:tc>
          <w:tcPr>
            <w:tcW w:w="3865" w:type="dxa"/>
          </w:tcPr>
          <w:p w14:paraId="3F56CE7B" w14:textId="2DE471FF" w:rsidR="00F65D3A" w:rsidRPr="007B2036" w:rsidRDefault="007E0154" w:rsidP="00B3253F">
            <w:r w:rsidRPr="007E0154">
              <w:lastRenderedPageBreak/>
              <w:t xml:space="preserve">Schierbeck, L. L., Rejnmark, L., Tofteng, C. L., </w:t>
            </w:r>
            <w:proofErr w:type="spellStart"/>
            <w:r w:rsidRPr="007E0154">
              <w:t>Stilgren</w:t>
            </w:r>
            <w:proofErr w:type="spellEnd"/>
            <w:r w:rsidRPr="007E0154">
              <w:t xml:space="preserve">, L., Eiken, P., Mosekilde, L., Køber, L., &amp; Beck Jensen, J.-E. (2012). </w:t>
            </w:r>
            <w:r w:rsidRPr="007E0154">
              <w:rPr>
                <w:b/>
                <w:bCs/>
              </w:rPr>
              <w:t xml:space="preserve">Effect of hormone replacement therapy on cardiovascular events in recently postmenopausal women: </w:t>
            </w:r>
            <w:proofErr w:type="spellStart"/>
            <w:r w:rsidRPr="007E0154">
              <w:rPr>
                <w:b/>
                <w:bCs/>
              </w:rPr>
              <w:t>Randomised</w:t>
            </w:r>
            <w:proofErr w:type="spellEnd"/>
            <w:r w:rsidRPr="007E0154">
              <w:rPr>
                <w:b/>
                <w:bCs/>
              </w:rPr>
              <w:t xml:space="preserve"> trial.</w:t>
            </w:r>
            <w:r w:rsidRPr="007E0154">
              <w:t xml:space="preserve"> BMJ, 345, e6409. </w:t>
            </w:r>
            <w:hyperlink r:id="rId59" w:history="1">
              <w:r w:rsidR="00F65D3A" w:rsidRPr="00C40DBF">
                <w:rPr>
                  <w:rStyle w:val="Hyperlink"/>
                </w:rPr>
                <w:t>https://doi.org/10.1136/bmj.e6409</w:t>
              </w:r>
            </w:hyperlink>
          </w:p>
        </w:tc>
        <w:tc>
          <w:tcPr>
            <w:tcW w:w="9085" w:type="dxa"/>
          </w:tcPr>
          <w:p w14:paraId="70ACE57E" w14:textId="77777777" w:rsidR="00C257A8" w:rsidRPr="00C257A8" w:rsidRDefault="00C257A8" w:rsidP="00C257A8">
            <w:r w:rsidRPr="00C257A8">
              <w:t>N-1006 healthy women, aged 45-58, average 7 months since menopause</w:t>
            </w:r>
          </w:p>
          <w:p w14:paraId="33ECFADA" w14:textId="77777777" w:rsidR="00C257A8" w:rsidRDefault="00C257A8" w:rsidP="00C257A8">
            <w:r w:rsidRPr="00C257A8">
              <w:t>Oral E2 2mg/d; Synthetic progestin (NETA) 1mg sequential (10d/month) for women with a uterus</w:t>
            </w:r>
          </w:p>
          <w:p w14:paraId="6EE1CBBC" w14:textId="77777777" w:rsidR="00C257A8" w:rsidRPr="00C257A8" w:rsidRDefault="00C257A8" w:rsidP="00C257A8"/>
          <w:p w14:paraId="003C0CB2" w14:textId="367BC4B3" w:rsidR="00A5195D" w:rsidRDefault="00C257A8" w:rsidP="00B3253F">
            <w:r w:rsidRPr="00C257A8">
              <w:t>After 10y of treatment (plus 6 y additional follow-up) early MHT users had ~50 lower risk of CV endpoints versus non-users; mortality lower, no increase in stroke, VTE, or cancer; benefits emerged despite using a synthetic progestin, highlighting value of early initiation</w:t>
            </w:r>
          </w:p>
        </w:tc>
      </w:tr>
      <w:tr w:rsidR="007E0154" w14:paraId="31B2EA7B" w14:textId="77777777" w:rsidTr="007F4DB6">
        <w:tc>
          <w:tcPr>
            <w:tcW w:w="3865" w:type="dxa"/>
          </w:tcPr>
          <w:p w14:paraId="34227056" w14:textId="1751AB59" w:rsidR="007E0154" w:rsidRPr="007E0154" w:rsidRDefault="00487B34" w:rsidP="00B3253F">
            <w:r w:rsidRPr="00487B34">
              <w:t xml:space="preserve">Fournier A, </w:t>
            </w:r>
            <w:proofErr w:type="spellStart"/>
            <w:r w:rsidRPr="00487B34">
              <w:t>Berrino</w:t>
            </w:r>
            <w:proofErr w:type="spellEnd"/>
            <w:r w:rsidRPr="00487B34">
              <w:t xml:space="preserve"> F, Clavel-</w:t>
            </w:r>
            <w:proofErr w:type="spellStart"/>
            <w:r w:rsidRPr="00487B34">
              <w:t>Chapelon</w:t>
            </w:r>
            <w:proofErr w:type="spellEnd"/>
            <w:r w:rsidRPr="00487B34">
              <w:t xml:space="preserve"> F. </w:t>
            </w:r>
            <w:r w:rsidRPr="00487B34">
              <w:rPr>
                <w:b/>
                <w:bCs/>
              </w:rPr>
              <w:t>Unequal risks for breast cancer associated with different hormone replacement therapies: results from the E3N cohort study.</w:t>
            </w:r>
            <w:r w:rsidRPr="00487B34">
              <w:t xml:space="preserve"> Breast Cancer Res Treat. 2008 Jan;107(1):103-11. </w:t>
            </w:r>
            <w:proofErr w:type="spellStart"/>
            <w:r w:rsidRPr="00487B34">
              <w:t>doi</w:t>
            </w:r>
            <w:proofErr w:type="spellEnd"/>
            <w:r w:rsidRPr="00487B34">
              <w:t xml:space="preserve">: 10.1007/s10549-007-9523-x. </w:t>
            </w:r>
            <w:proofErr w:type="spellStart"/>
            <w:r w:rsidRPr="00487B34">
              <w:t>Epub</w:t>
            </w:r>
            <w:proofErr w:type="spellEnd"/>
            <w:r w:rsidRPr="00487B34">
              <w:t xml:space="preserve"> 2007 Feb 27. Erratum in: Breast Cancer Res Treat. 2008 Jan;107(2):307-8. PMID: 17333341; PMCID: PMC2211383.</w:t>
            </w:r>
          </w:p>
        </w:tc>
        <w:tc>
          <w:tcPr>
            <w:tcW w:w="9085" w:type="dxa"/>
          </w:tcPr>
          <w:p w14:paraId="231A264F" w14:textId="77777777" w:rsidR="00E82C0E" w:rsidRDefault="00E82C0E" w:rsidP="00E82C0E">
            <w:r w:rsidRPr="00E82C0E">
              <w:t>N=~80,000 postmenopausal women (mean 53 years) 8.1 years mean follow-up</w:t>
            </w:r>
          </w:p>
          <w:p w14:paraId="22E9A696" w14:textId="77777777" w:rsidR="00E82C0E" w:rsidRPr="00E82C0E" w:rsidRDefault="00E82C0E" w:rsidP="00E82C0E"/>
          <w:p w14:paraId="3D3C66C9" w14:textId="77777777" w:rsidR="00E82C0E" w:rsidRDefault="00E82C0E" w:rsidP="00E82C0E">
            <w:r w:rsidRPr="00E82C0E">
              <w:t xml:space="preserve">Mostly E2 (oral or transdermal) – CEE use was rare (French prescribing patterns); Varied by user: micronized progesterone ~20%, </w:t>
            </w:r>
            <w:proofErr w:type="spellStart"/>
            <w:r w:rsidRPr="00E82C0E">
              <w:t>dydrogesterone</w:t>
            </w:r>
            <w:proofErr w:type="spellEnd"/>
            <w:r w:rsidRPr="00E82C0E">
              <w:t xml:space="preserve"> vs other synthetics</w:t>
            </w:r>
          </w:p>
          <w:p w14:paraId="0324FE1F" w14:textId="77777777" w:rsidR="00E82C0E" w:rsidRPr="00E82C0E" w:rsidRDefault="00E82C0E" w:rsidP="00E82C0E"/>
          <w:p w14:paraId="4E569BFB" w14:textId="77777777" w:rsidR="00E82C0E" w:rsidRDefault="00E82C0E" w:rsidP="00B3253F">
            <w:r w:rsidRPr="00E82C0E">
              <w:t xml:space="preserve">Breast cancer risk varied by progestogen type: E2 + MP ~ no risk increase (RR = 1.0); E2 + </w:t>
            </w:r>
            <w:proofErr w:type="spellStart"/>
            <w:r w:rsidRPr="00E82C0E">
              <w:t>dydrogesterone</w:t>
            </w:r>
            <w:proofErr w:type="spellEnd"/>
            <w:r w:rsidRPr="00E82C0E">
              <w:t xml:space="preserve"> slight, nonsignificant increase (RR 1.16); E2 + other synthetic </w:t>
            </w:r>
            <w:proofErr w:type="spellStart"/>
            <w:r w:rsidRPr="00E82C0E">
              <w:t>progestogins</w:t>
            </w:r>
            <w:proofErr w:type="spellEnd"/>
            <w:r w:rsidRPr="00E82C0E">
              <w:t xml:space="preserve">: significantly higher risk (RR ~ 1.69) route did not alter risk. </w:t>
            </w:r>
          </w:p>
          <w:p w14:paraId="0F8D3C19" w14:textId="77777777" w:rsidR="00E82C0E" w:rsidRDefault="00E82C0E" w:rsidP="00B3253F"/>
          <w:p w14:paraId="283C7074" w14:textId="6BAAB922" w:rsidR="007E0154" w:rsidRDefault="00E82C0E" w:rsidP="00B3253F">
            <w:r w:rsidRPr="00E82C0E">
              <w:t xml:space="preserve">Findings suggest MP and </w:t>
            </w:r>
            <w:proofErr w:type="spellStart"/>
            <w:r w:rsidRPr="00E82C0E">
              <w:t>dydrogesterone</w:t>
            </w:r>
            <w:proofErr w:type="spellEnd"/>
            <w:r w:rsidRPr="00E82C0E">
              <w:t xml:space="preserve"> safer</w:t>
            </w:r>
          </w:p>
        </w:tc>
      </w:tr>
      <w:tr w:rsidR="002473D8" w14:paraId="3CB732C6" w14:textId="77777777" w:rsidTr="007F4DB6">
        <w:tc>
          <w:tcPr>
            <w:tcW w:w="3865" w:type="dxa"/>
          </w:tcPr>
          <w:p w14:paraId="4E253492" w14:textId="3ABB461C" w:rsidR="00F65D3A" w:rsidRPr="00487B34" w:rsidRDefault="002473D8" w:rsidP="00B3253F">
            <w:r w:rsidRPr="002473D8">
              <w:t xml:space="preserve">Canonico, M., Oger, E., </w:t>
            </w:r>
            <w:proofErr w:type="spellStart"/>
            <w:r w:rsidRPr="002473D8">
              <w:t>Plu</w:t>
            </w:r>
            <w:proofErr w:type="spellEnd"/>
            <w:r w:rsidRPr="002473D8">
              <w:t xml:space="preserve">-Bureau, G., Conard, J., Meyer, G., Lévesque, H., </w:t>
            </w:r>
            <w:proofErr w:type="spellStart"/>
            <w:r w:rsidRPr="002473D8">
              <w:t>Trillot</w:t>
            </w:r>
            <w:proofErr w:type="spellEnd"/>
            <w:r w:rsidRPr="002473D8">
              <w:t xml:space="preserve">, N., </w:t>
            </w:r>
            <w:proofErr w:type="spellStart"/>
            <w:r w:rsidRPr="002473D8">
              <w:t>Barrellier</w:t>
            </w:r>
            <w:proofErr w:type="spellEnd"/>
            <w:r w:rsidRPr="002473D8">
              <w:t xml:space="preserve">, M.-T., Wahl, </w:t>
            </w:r>
            <w:r w:rsidRPr="002473D8">
              <w:lastRenderedPageBreak/>
              <w:t xml:space="preserve">D., Emmerich, J., &amp; </w:t>
            </w:r>
            <w:proofErr w:type="spellStart"/>
            <w:r w:rsidRPr="002473D8">
              <w:t>Scarabin</w:t>
            </w:r>
            <w:proofErr w:type="spellEnd"/>
            <w:r w:rsidRPr="002473D8">
              <w:t xml:space="preserve">, P.-Y., for the Estrogen and Thromboembolism Risk (ESTHER) Study Group. (2007). </w:t>
            </w:r>
            <w:r w:rsidRPr="002473D8">
              <w:rPr>
                <w:b/>
                <w:bCs/>
              </w:rPr>
              <w:t>Hormone therapy and venous thromboembolism among postmenopausal women: Impact of the route of estrogen administration and progestogens: The ESTHER Study</w:t>
            </w:r>
            <w:r w:rsidRPr="002473D8">
              <w:t xml:space="preserve">. Circulation, 115(7), 840–845. </w:t>
            </w:r>
            <w:hyperlink r:id="rId60" w:history="1">
              <w:r w:rsidR="00F65D3A" w:rsidRPr="00C40DBF">
                <w:rPr>
                  <w:rStyle w:val="Hyperlink"/>
                </w:rPr>
                <w:t>https://doi.org/10.1161/CIRCULATIONAHA.106.642280</w:t>
              </w:r>
            </w:hyperlink>
          </w:p>
        </w:tc>
        <w:tc>
          <w:tcPr>
            <w:tcW w:w="9085" w:type="dxa"/>
          </w:tcPr>
          <w:p w14:paraId="4836F65E" w14:textId="77777777" w:rsidR="00E82C0E" w:rsidRDefault="00E82C0E" w:rsidP="00E82C0E">
            <w:r w:rsidRPr="00E82C0E">
              <w:lastRenderedPageBreak/>
              <w:t>N=271 consecutive cases, idiopathic VTE,  healthy women, aged 45-70, average age 61.6</w:t>
            </w:r>
          </w:p>
          <w:p w14:paraId="7CEA625D" w14:textId="77777777" w:rsidR="00EC6FCF" w:rsidRDefault="00EC6FCF" w:rsidP="00E82C0E"/>
          <w:p w14:paraId="7F964B83" w14:textId="1D9BCBE9" w:rsidR="00E82C0E" w:rsidRPr="00E82C0E" w:rsidRDefault="00E82C0E" w:rsidP="00E82C0E">
            <w:r w:rsidRPr="00E82C0E">
              <w:lastRenderedPageBreak/>
              <w:t xml:space="preserve">Mix of oral and transdermal estrogen use; comparison between no progestogens, MP, </w:t>
            </w:r>
            <w:proofErr w:type="spellStart"/>
            <w:r w:rsidRPr="00E82C0E">
              <w:t>pregnane</w:t>
            </w:r>
            <w:proofErr w:type="spellEnd"/>
            <w:r w:rsidRPr="00E82C0E">
              <w:t xml:space="preserve"> derivatives and </w:t>
            </w:r>
            <w:proofErr w:type="spellStart"/>
            <w:r w:rsidRPr="00E82C0E">
              <w:t>nonpregnane</w:t>
            </w:r>
            <w:proofErr w:type="spellEnd"/>
            <w:r w:rsidRPr="00E82C0E">
              <w:t xml:space="preserve"> derivatives</w:t>
            </w:r>
          </w:p>
          <w:p w14:paraId="43DBD8DA" w14:textId="74D3D300" w:rsidR="00E82C0E" w:rsidRPr="00E82C0E" w:rsidRDefault="00E82C0E" w:rsidP="00E82C0E">
            <w:r w:rsidRPr="00E82C0E">
              <w:t xml:space="preserve">Oral estrogen associated with increased VTE risk (OR 4.0, 95% CI 1.4-11.4); No significant association of VTE with MP (OR 0.7, 95% CI 0.3 to 1.9); </w:t>
            </w:r>
            <w:proofErr w:type="spellStart"/>
            <w:r w:rsidRPr="00E82C0E">
              <w:t>nonpregnane</w:t>
            </w:r>
            <w:proofErr w:type="spellEnd"/>
            <w:r w:rsidRPr="00E82C0E">
              <w:t xml:space="preserve"> derivatives were </w:t>
            </w:r>
            <w:r w:rsidRPr="00E82C0E">
              <w:t>associated</w:t>
            </w:r>
            <w:r w:rsidRPr="00E82C0E">
              <w:t xml:space="preserve"> with 4 </w:t>
            </w:r>
            <w:proofErr w:type="gramStart"/>
            <w:r w:rsidRPr="00E82C0E">
              <w:t>fold</w:t>
            </w:r>
            <w:proofErr w:type="gramEnd"/>
            <w:r w:rsidRPr="00E82C0E">
              <w:t xml:space="preserve"> increased VTE risk (OR 3.9, 95% CI, 1.5-10)</w:t>
            </w:r>
          </w:p>
          <w:p w14:paraId="045E9CEF" w14:textId="5C085F25" w:rsidR="002473D8" w:rsidRDefault="002473D8" w:rsidP="00B3253F"/>
        </w:tc>
      </w:tr>
      <w:tr w:rsidR="002473D8" w14:paraId="1709FAF7" w14:textId="77777777" w:rsidTr="007F4DB6">
        <w:tc>
          <w:tcPr>
            <w:tcW w:w="3865" w:type="dxa"/>
          </w:tcPr>
          <w:p w14:paraId="65066DAB" w14:textId="6C1366AE" w:rsidR="00F65D3A" w:rsidRPr="002473D8" w:rsidRDefault="00185822" w:rsidP="00B3253F">
            <w:r w:rsidRPr="00185822">
              <w:lastRenderedPageBreak/>
              <w:t xml:space="preserve">Tang, R., Xie, Z., Ruan, X., Zhang, Z., Ren, M., Wu, J., Shu, K., Shi, H., Xie, M., </w:t>
            </w:r>
            <w:proofErr w:type="spellStart"/>
            <w:r w:rsidRPr="00185822">
              <w:t>Lv</w:t>
            </w:r>
            <w:proofErr w:type="spellEnd"/>
            <w:r w:rsidRPr="00185822">
              <w:t xml:space="preserve">, S., Yang, X., Chen, R., &amp; Yu, Q. (2024). </w:t>
            </w:r>
            <w:r w:rsidRPr="00185822">
              <w:rPr>
                <w:b/>
                <w:bCs/>
              </w:rPr>
              <w:t xml:space="preserve">Changes in menopausal symptoms comparing oral estradiol versus transdermal estradiol. </w:t>
            </w:r>
            <w:r w:rsidRPr="00185822">
              <w:t xml:space="preserve">Climacteric, 27(2), 171–177. </w:t>
            </w:r>
            <w:hyperlink r:id="rId61" w:history="1">
              <w:r w:rsidR="00F65D3A" w:rsidRPr="00C40DBF">
                <w:rPr>
                  <w:rStyle w:val="Hyperlink"/>
                </w:rPr>
                <w:t>https://doi.org/10.1080/13697137.2023.2273530</w:t>
              </w:r>
            </w:hyperlink>
          </w:p>
        </w:tc>
        <w:tc>
          <w:tcPr>
            <w:tcW w:w="9085" w:type="dxa"/>
          </w:tcPr>
          <w:p w14:paraId="338E2A67" w14:textId="77777777" w:rsidR="00B70569" w:rsidRPr="00B70569" w:rsidRDefault="00B70569" w:rsidP="00B70569">
            <w:r w:rsidRPr="00B70569">
              <w:rPr>
                <w:i/>
                <w:iCs/>
              </w:rPr>
              <w:t>N=</w:t>
            </w:r>
            <w:r w:rsidRPr="00B70569">
              <w:t>~170; healthy women age 40–55, within 3 years of menopause (perimenopause/early post). Moderate/severe menopausal symptoms.</w:t>
            </w:r>
          </w:p>
          <w:p w14:paraId="1FE5ABB5" w14:textId="77777777" w:rsidR="00B70569" w:rsidRPr="00B70569" w:rsidRDefault="00B70569" w:rsidP="00B70569"/>
          <w:p w14:paraId="6FFD81F7" w14:textId="77777777" w:rsidR="00B70569" w:rsidRPr="00B70569" w:rsidRDefault="00B70569" w:rsidP="00B70569">
            <w:r w:rsidRPr="00B70569">
              <w:t>Transdermal E2 patch (50 </w:t>
            </w:r>
            <w:proofErr w:type="spellStart"/>
            <w:r w:rsidRPr="00B70569">
              <w:t>μg</w:t>
            </w:r>
            <w:proofErr w:type="spellEnd"/>
            <w:r w:rsidRPr="00B70569">
              <w:t xml:space="preserve">) vs Oral estradiol valerate 2 mg (both arms included </w:t>
            </w:r>
            <w:r w:rsidRPr="00B70569">
              <w:rPr>
                <w:i/>
                <w:iCs/>
              </w:rPr>
              <w:t>cyclic</w:t>
            </w:r>
            <w:r w:rsidRPr="00B70569">
              <w:t xml:space="preserve"> </w:t>
            </w:r>
            <w:proofErr w:type="spellStart"/>
            <w:r w:rsidRPr="00B70569">
              <w:t>dydrogesterone</w:t>
            </w:r>
            <w:proofErr w:type="spellEnd"/>
            <w:r w:rsidRPr="00B70569">
              <w:t xml:space="preserve"> 10 mg for women with a uterus); </w:t>
            </w:r>
            <w:proofErr w:type="spellStart"/>
            <w:r w:rsidRPr="00B70569">
              <w:t>Dydrogesterone</w:t>
            </w:r>
            <w:proofErr w:type="spellEnd"/>
            <w:r w:rsidRPr="00B70569">
              <w:t xml:space="preserve"> 10 mg for 12 days/month (if uterus intact).</w:t>
            </w:r>
          </w:p>
          <w:p w14:paraId="10FBB869" w14:textId="77777777" w:rsidR="00B70569" w:rsidRPr="00B70569" w:rsidRDefault="00B70569" w:rsidP="00B70569"/>
          <w:p w14:paraId="6B6FC4AF" w14:textId="77777777" w:rsidR="00B70569" w:rsidRPr="00B70569" w:rsidRDefault="00B70569" w:rsidP="00B70569">
            <w:r w:rsidRPr="00B70569">
              <w:t xml:space="preserve">Both routes significantly improved VMS and symptom scores (no placebo arm). At 12 weeks, oral estradiol slightly outperformed patch on one symptom scale (mean MRS reduction: oral –15.7 vs patch –13.9; </w:t>
            </w:r>
            <w:r w:rsidRPr="00B70569">
              <w:rPr>
                <w:i/>
                <w:iCs/>
              </w:rPr>
              <w:t>P</w:t>
            </w:r>
            <w:r w:rsidRPr="00B70569">
              <w:t xml:space="preserve">&lt;0.05), but by 24 weeks differences were minimal (both groups saw ~50–60% symptom score reduction). No serious adverse events in either group; similar tolerability, with slightly fewer skin-related issues in oral arm (transdermal: mild site reactions in ~8%). </w:t>
            </w:r>
          </w:p>
          <w:p w14:paraId="23B03671" w14:textId="77777777" w:rsidR="00B70569" w:rsidRPr="00B70569" w:rsidRDefault="00B70569" w:rsidP="00B70569"/>
          <w:p w14:paraId="42AA36ED" w14:textId="3746D9AD" w:rsidR="002473D8" w:rsidRDefault="00B70569" w:rsidP="00B3253F">
            <w:r w:rsidRPr="00B70569">
              <w:rPr>
                <w:i/>
                <w:iCs/>
              </w:rPr>
              <w:t>Conclusion</w:t>
            </w:r>
            <w:r w:rsidRPr="00B70569">
              <w:t>: Overall, no major efficacy or safety difference between transdermal vs oral estradiol over 6 months.</w:t>
            </w:r>
          </w:p>
        </w:tc>
      </w:tr>
      <w:tr w:rsidR="00392564" w14:paraId="2154B766" w14:textId="77777777" w:rsidTr="007F4DB6">
        <w:tc>
          <w:tcPr>
            <w:tcW w:w="3865" w:type="dxa"/>
          </w:tcPr>
          <w:p w14:paraId="43F2B22B" w14:textId="591A2092" w:rsidR="00F65D3A" w:rsidRPr="00185822" w:rsidRDefault="00392564" w:rsidP="00B3253F">
            <w:proofErr w:type="spellStart"/>
            <w:r w:rsidRPr="00392564">
              <w:t>Renoux</w:t>
            </w:r>
            <w:proofErr w:type="spellEnd"/>
            <w:r w:rsidRPr="00392564">
              <w:t xml:space="preserve">, C., </w:t>
            </w:r>
            <w:proofErr w:type="spellStart"/>
            <w:r w:rsidRPr="00392564">
              <w:t>Dell'Aniello</w:t>
            </w:r>
            <w:proofErr w:type="spellEnd"/>
            <w:r w:rsidRPr="00392564">
              <w:t>, S., Garbe, E., &amp; Suissa, S. (2010).</w:t>
            </w:r>
            <w:r w:rsidRPr="00392564">
              <w:rPr>
                <w:b/>
                <w:bCs/>
              </w:rPr>
              <w:t xml:space="preserve"> Transdermal and oral hormone replacement therapy and the risk of stroke: A nested </w:t>
            </w:r>
            <w:r w:rsidRPr="00392564">
              <w:rPr>
                <w:b/>
                <w:bCs/>
              </w:rPr>
              <w:lastRenderedPageBreak/>
              <w:t xml:space="preserve">case-control study. </w:t>
            </w:r>
            <w:r w:rsidRPr="00392564">
              <w:t xml:space="preserve">BMJ, 340, c2519. </w:t>
            </w:r>
            <w:hyperlink r:id="rId62" w:history="1">
              <w:r w:rsidR="00F65D3A" w:rsidRPr="00C40DBF">
                <w:rPr>
                  <w:rStyle w:val="Hyperlink"/>
                </w:rPr>
                <w:t>https://doi.org/10.1136/bmj.c2519</w:t>
              </w:r>
            </w:hyperlink>
          </w:p>
        </w:tc>
        <w:tc>
          <w:tcPr>
            <w:tcW w:w="9085" w:type="dxa"/>
          </w:tcPr>
          <w:p w14:paraId="41ADE70F" w14:textId="77777777" w:rsidR="00C950D6" w:rsidRPr="00C950D6" w:rsidRDefault="00C950D6" w:rsidP="00C950D6">
            <w:r w:rsidRPr="00C950D6">
              <w:lastRenderedPageBreak/>
              <w:t>N=*15,710 stroke cases (age 50–79; mean ~68) each matched to ~4 controls Evaluated HRT use within 1 year pre-stroke</w:t>
            </w:r>
          </w:p>
          <w:p w14:paraId="4785F1B5" w14:textId="77777777" w:rsidR="00C950D6" w:rsidRPr="00C950D6" w:rsidRDefault="00C950D6" w:rsidP="00C950D6">
            <w:r w:rsidRPr="00C950D6">
              <w:t>Transdermal E2 (various doses) vs Oral estrogen (CEE or E2) – current use vs non-use.; Combination use analyzed (with various oral progestins) vs estrogen-alone.</w:t>
            </w:r>
          </w:p>
          <w:p w14:paraId="05E5B987" w14:textId="77777777" w:rsidR="00C950D6" w:rsidRPr="00C950D6" w:rsidRDefault="00C950D6" w:rsidP="00C950D6"/>
          <w:p w14:paraId="78967CA0" w14:textId="55CBC8DD" w:rsidR="00C950D6" w:rsidRPr="00C950D6" w:rsidRDefault="00C950D6" w:rsidP="00C950D6">
            <w:r w:rsidRPr="00C950D6">
              <w:t xml:space="preserve">Standard-dose transdermal E2 did </w:t>
            </w:r>
            <w:r w:rsidRPr="00C950D6">
              <w:rPr>
                <w:i/>
                <w:iCs/>
              </w:rPr>
              <w:t>not</w:t>
            </w:r>
            <w:r w:rsidRPr="00C950D6">
              <w:t xml:space="preserve"> increase stroke risk (adj. RR ~0.95 vs no HRT; 95% CI 0.75–1.20) Low-dose patches (≤50 µg) even showed a trend toward </w:t>
            </w:r>
            <w:r w:rsidRPr="00C950D6">
              <w:rPr>
                <w:i/>
                <w:iCs/>
              </w:rPr>
              <w:t>↓stroke risk</w:t>
            </w:r>
            <w:r w:rsidRPr="00C950D6">
              <w:t xml:space="preserve"> (RR 0.81, 95% CI 0.62–1.05) In contrast, oral estrogen was linked to a 28% ↑ stroke risk (RR 1.28, 95% CI 1.15–1.42). Both low-dose and high-dose oral had elevated risk. </w:t>
            </w:r>
          </w:p>
          <w:p w14:paraId="1CBE90F5" w14:textId="77777777" w:rsidR="00C950D6" w:rsidRPr="00C950D6" w:rsidRDefault="00C950D6" w:rsidP="00C950D6">
            <w:pPr>
              <w:rPr>
                <w:i/>
                <w:iCs/>
              </w:rPr>
            </w:pPr>
          </w:p>
          <w:p w14:paraId="50A9E8CC" w14:textId="313090F7" w:rsidR="00392564" w:rsidRDefault="00C950D6" w:rsidP="00B3253F">
            <w:r w:rsidRPr="00C950D6">
              <w:rPr>
                <w:i/>
                <w:iCs/>
              </w:rPr>
              <w:t>Conclusion:</w:t>
            </w:r>
            <w:r w:rsidRPr="00C950D6">
              <w:t xml:space="preserve"> Transdermal estradiol (especially </w:t>
            </w:r>
            <w:proofErr w:type="gramStart"/>
            <w:r w:rsidRPr="00C950D6">
              <w:t>low-dose</w:t>
            </w:r>
            <w:proofErr w:type="gramEnd"/>
            <w:r w:rsidRPr="00C950D6">
              <w:t>) appears safer than oral regarding stroke.</w:t>
            </w:r>
          </w:p>
        </w:tc>
      </w:tr>
      <w:tr w:rsidR="00392564" w14:paraId="7B31CA7E" w14:textId="77777777" w:rsidTr="007F4DB6">
        <w:tc>
          <w:tcPr>
            <w:tcW w:w="3865" w:type="dxa"/>
          </w:tcPr>
          <w:p w14:paraId="1194DC51" w14:textId="502CFEFE" w:rsidR="00F65D3A" w:rsidRPr="00392564" w:rsidRDefault="00421B39" w:rsidP="00B3253F">
            <w:r w:rsidRPr="00421B39">
              <w:lastRenderedPageBreak/>
              <w:t xml:space="preserve">Vinogradova, Y., Coupland, C., &amp; Hippisley-Cox, J. (2019). </w:t>
            </w:r>
            <w:r w:rsidRPr="00421B39">
              <w:rPr>
                <w:b/>
                <w:bCs/>
              </w:rPr>
              <w:t xml:space="preserve">Use of hormone replacement therapy and risk of venous thromboembolism: Nested case-control studies using the </w:t>
            </w:r>
            <w:proofErr w:type="spellStart"/>
            <w:r w:rsidRPr="00421B39">
              <w:rPr>
                <w:b/>
                <w:bCs/>
              </w:rPr>
              <w:t>QResearch</w:t>
            </w:r>
            <w:proofErr w:type="spellEnd"/>
            <w:r w:rsidRPr="00421B39">
              <w:rPr>
                <w:b/>
                <w:bCs/>
              </w:rPr>
              <w:t xml:space="preserve"> and CPRD databases. </w:t>
            </w:r>
            <w:r w:rsidRPr="00421B39">
              <w:t xml:space="preserve">BMJ, 364, k4810. </w:t>
            </w:r>
            <w:hyperlink r:id="rId63" w:history="1">
              <w:r w:rsidR="00F65D3A" w:rsidRPr="00C40DBF">
                <w:rPr>
                  <w:rStyle w:val="Hyperlink"/>
                </w:rPr>
                <w:t>https://doi.org/10.1136/bmj.k4810</w:t>
              </w:r>
            </w:hyperlink>
          </w:p>
        </w:tc>
        <w:tc>
          <w:tcPr>
            <w:tcW w:w="9085" w:type="dxa"/>
          </w:tcPr>
          <w:p w14:paraId="6C776D8C" w14:textId="77777777" w:rsidR="00C950D6" w:rsidRPr="00C950D6" w:rsidRDefault="00C950D6" w:rsidP="00C950D6">
            <w:r w:rsidRPr="00C950D6">
              <w:t>~80,000 women with VTE (cases) vs ~390,000 controls, age 40–79 (median in 50s); HRT exposure assessed in 90 days prior.</w:t>
            </w:r>
          </w:p>
          <w:p w14:paraId="795B8B74" w14:textId="77777777" w:rsidR="00C950D6" w:rsidRPr="00C950D6" w:rsidRDefault="00C950D6" w:rsidP="00C950D6"/>
          <w:p w14:paraId="3CB293D6" w14:textId="0EBCBAEB" w:rsidR="00C950D6" w:rsidRPr="00C950D6" w:rsidRDefault="00C950D6" w:rsidP="00C950D6">
            <w:r w:rsidRPr="00C950D6">
              <w:t xml:space="preserve">Various HRT types; Oral estrogens (CEE or E2) vs Transdermal E2 (patch/gel) as exposures; Included both estrogen-only and </w:t>
            </w:r>
            <w:proofErr w:type="spellStart"/>
            <w:r w:rsidRPr="00C950D6">
              <w:t>estrogen+progestogen</w:t>
            </w:r>
            <w:proofErr w:type="spellEnd"/>
            <w:r w:rsidRPr="00C950D6">
              <w:t xml:space="preserve"> regimens</w:t>
            </w:r>
          </w:p>
          <w:p w14:paraId="07FE5E35" w14:textId="77777777" w:rsidR="00C950D6" w:rsidRDefault="00C950D6" w:rsidP="00C950D6">
            <w:pPr>
              <w:rPr>
                <w:b/>
                <w:bCs/>
              </w:rPr>
            </w:pPr>
          </w:p>
          <w:p w14:paraId="29DE5BE0" w14:textId="665FE5C3" w:rsidR="00C950D6" w:rsidRPr="00C950D6" w:rsidRDefault="00C950D6" w:rsidP="00C950D6">
            <w:r w:rsidRPr="00C950D6">
              <w:t xml:space="preserve">Oral HRT significantly ↑ VTE risk: </w:t>
            </w:r>
            <w:proofErr w:type="spellStart"/>
            <w:r w:rsidRPr="00C950D6">
              <w:t>aOR</w:t>
            </w:r>
            <w:proofErr w:type="spellEnd"/>
            <w:r w:rsidRPr="00C950D6">
              <w:t> 1.58 (95% CI 1.52–1.64) vs no HRT. By formulation, oral estradiol had ~40% ↑ VTE risk (</w:t>
            </w:r>
            <w:proofErr w:type="spellStart"/>
            <w:r w:rsidRPr="00C950D6">
              <w:t>aOR</w:t>
            </w:r>
            <w:proofErr w:type="spellEnd"/>
            <w:r w:rsidRPr="00C950D6">
              <w:t> 1.40) and oral CEE+MPA was worst (~</w:t>
            </w:r>
            <w:proofErr w:type="spellStart"/>
            <w:r w:rsidRPr="00C950D6">
              <w:t>aOR</w:t>
            </w:r>
            <w:proofErr w:type="spellEnd"/>
            <w:r w:rsidRPr="00C950D6">
              <w:t> 2.1). In contrast, transdermal E2 showed no VTE risk (</w:t>
            </w:r>
            <w:proofErr w:type="spellStart"/>
            <w:r w:rsidRPr="00C950D6">
              <w:t>aOR</w:t>
            </w:r>
            <w:proofErr w:type="spellEnd"/>
            <w:r w:rsidRPr="00C950D6">
              <w:t xml:space="preserve"> 0.93, 0.87–1.01 vs no HRT) – </w:t>
            </w:r>
            <w:r w:rsidRPr="00C950D6">
              <w:rPr>
                <w:i/>
                <w:iCs/>
              </w:rPr>
              <w:t>no significant increase</w:t>
            </w:r>
            <w:r w:rsidRPr="00C950D6">
              <w:t xml:space="preserve"> regardless of E2 dose or combined vs unopposed. </w:t>
            </w:r>
          </w:p>
          <w:p w14:paraId="33BFF67D" w14:textId="77777777" w:rsidR="00C950D6" w:rsidRPr="00C950D6" w:rsidRDefault="00C950D6" w:rsidP="00C950D6">
            <w:pPr>
              <w:rPr>
                <w:i/>
                <w:iCs/>
              </w:rPr>
            </w:pPr>
          </w:p>
          <w:p w14:paraId="52775FC3" w14:textId="0269E698" w:rsidR="00C950D6" w:rsidRPr="00C950D6" w:rsidRDefault="00C950D6" w:rsidP="00C950D6">
            <w:r w:rsidRPr="00C950D6">
              <w:rPr>
                <w:i/>
                <w:iCs/>
              </w:rPr>
              <w:t>Conclusion:</w:t>
            </w:r>
            <w:r w:rsidRPr="00C950D6">
              <w:t xml:space="preserve"> Transdermal estradiol is VTE-safe; oral estrogen roughly doubles clot risk.</w:t>
            </w:r>
          </w:p>
          <w:p w14:paraId="16D4C261" w14:textId="77777777" w:rsidR="00392564" w:rsidRDefault="00392564" w:rsidP="00B3253F"/>
        </w:tc>
      </w:tr>
      <w:tr w:rsidR="001631DC" w14:paraId="690D59D3" w14:textId="77777777" w:rsidTr="007F4DB6">
        <w:tc>
          <w:tcPr>
            <w:tcW w:w="3865" w:type="dxa"/>
          </w:tcPr>
          <w:p w14:paraId="0E58CEE2" w14:textId="6C5D56B4" w:rsidR="00F65D3A" w:rsidRPr="00421B39" w:rsidRDefault="001631DC" w:rsidP="00B3253F">
            <w:r w:rsidRPr="001631DC">
              <w:t xml:space="preserve">Maunder, A., Mardon, A. K., Rao, V., Torkel, S., Metri, N.-J., Liu, J., Yang, G., Giese, N., </w:t>
            </w:r>
            <w:proofErr w:type="spellStart"/>
            <w:r w:rsidRPr="001631DC">
              <w:t>Mantzioris</w:t>
            </w:r>
            <w:proofErr w:type="spellEnd"/>
            <w:r w:rsidRPr="001631DC">
              <w:t xml:space="preserve">, E., &amp; Abdul Jafar, N. K. (2021). </w:t>
            </w:r>
            <w:r w:rsidRPr="001631DC">
              <w:rPr>
                <w:b/>
                <w:bCs/>
              </w:rPr>
              <w:t xml:space="preserve">Complementary therapies for management of menopausal symptoms: A systematic review to inform the update of the International Menopause Society recommendations on women’s </w:t>
            </w:r>
            <w:r w:rsidRPr="001631DC">
              <w:rPr>
                <w:b/>
                <w:bCs/>
              </w:rPr>
              <w:lastRenderedPageBreak/>
              <w:t>midlife health.</w:t>
            </w:r>
            <w:r w:rsidRPr="001631DC">
              <w:t xml:space="preserve"> Climacteric, 24(5), 476–495. </w:t>
            </w:r>
            <w:hyperlink r:id="rId64" w:history="1">
              <w:r w:rsidR="00F65D3A" w:rsidRPr="00C40DBF">
                <w:rPr>
                  <w:rStyle w:val="Hyperlink"/>
                </w:rPr>
                <w:t>https://doi.org/10.1080/13697137.2021.1884436</w:t>
              </w:r>
            </w:hyperlink>
          </w:p>
        </w:tc>
        <w:tc>
          <w:tcPr>
            <w:tcW w:w="9085" w:type="dxa"/>
          </w:tcPr>
          <w:p w14:paraId="5A8B2D75" w14:textId="77777777" w:rsidR="00A622FC" w:rsidRPr="00A622FC" w:rsidRDefault="00A622FC" w:rsidP="00A622FC">
            <w:r w:rsidRPr="00A622FC">
              <w:lastRenderedPageBreak/>
              <w:t xml:space="preserve">158 studies were included: one overview, 36 meta-analyses, 7 systematic reviews, 114 RCTs. Overall quality of these trials and reviews were graded low. </w:t>
            </w:r>
          </w:p>
          <w:p w14:paraId="285BC83B" w14:textId="77777777" w:rsidR="00A622FC" w:rsidRPr="00A622FC" w:rsidRDefault="00A622FC" w:rsidP="00A622FC">
            <w:r w:rsidRPr="00A622FC">
              <w:t>Many complementary therapies showed promising results – acupuncture, Chinese herbal medicine, herbal medicines, vitamin and nutrient supplements, mind-body approaches; however, most supported by low-quality evidence</w:t>
            </w:r>
          </w:p>
          <w:p w14:paraId="641D5A65" w14:textId="77777777" w:rsidR="00A622FC" w:rsidRPr="00A622FC" w:rsidRDefault="00A622FC" w:rsidP="00A622FC">
            <w:pPr>
              <w:ind w:left="720"/>
            </w:pPr>
            <w:r w:rsidRPr="00A622FC">
              <w:t>Strongest evidence supported safety of vitamin D</w:t>
            </w:r>
          </w:p>
          <w:p w14:paraId="5521C229" w14:textId="77777777" w:rsidR="00A622FC" w:rsidRPr="00A622FC" w:rsidRDefault="00A622FC" w:rsidP="00A622FC">
            <w:pPr>
              <w:ind w:left="720"/>
            </w:pPr>
            <w:r w:rsidRPr="00A622FC">
              <w:t>Moderate evidence for: benefits from black cohosh for hot flushes and menopausal scores; CHM for menopausal scores, sleep quality and blood pressure; acupuncture combined with CHM for sleep quality; vitamin D for fracture risk</w:t>
            </w:r>
          </w:p>
          <w:p w14:paraId="0B228733" w14:textId="77777777" w:rsidR="00A622FC" w:rsidRPr="00A622FC" w:rsidRDefault="00A622FC" w:rsidP="00A622FC">
            <w:r w:rsidRPr="00A622FC">
              <w:lastRenderedPageBreak/>
              <w:t>Complementary therapies including vitamin D, black cohosh, and CHM may help some menopausal symptoms</w:t>
            </w:r>
          </w:p>
          <w:p w14:paraId="00055EAA" w14:textId="65551683" w:rsidR="001631DC" w:rsidRPr="00A622FC" w:rsidRDefault="00A622FC" w:rsidP="00C950D6">
            <w:pPr>
              <w:rPr>
                <w:b/>
                <w:bCs/>
              </w:rPr>
            </w:pPr>
            <w:r w:rsidRPr="00A622FC">
              <w:rPr>
                <w:b/>
                <w:bCs/>
              </w:rPr>
              <w:t>In general, most therapies appeared safe with few serious side effects, but more high-quality research on CAM required to confirm risks and benefits</w:t>
            </w:r>
          </w:p>
        </w:tc>
      </w:tr>
      <w:tr w:rsidR="00B63DA5" w14:paraId="230C6B77" w14:textId="77777777" w:rsidTr="00646630">
        <w:tc>
          <w:tcPr>
            <w:tcW w:w="12950" w:type="dxa"/>
            <w:gridSpan w:val="2"/>
          </w:tcPr>
          <w:p w14:paraId="0C9DF6A9" w14:textId="5599D89A" w:rsidR="00B63DA5" w:rsidRPr="00B63DA5" w:rsidRDefault="00B63DA5" w:rsidP="00B63DA5">
            <w:pPr>
              <w:jc w:val="center"/>
              <w:rPr>
                <w:b/>
                <w:bCs/>
              </w:rPr>
            </w:pPr>
            <w:r w:rsidRPr="00B63DA5">
              <w:rPr>
                <w:b/>
                <w:bCs/>
              </w:rPr>
              <w:lastRenderedPageBreak/>
              <w:t>Midlife Health</w:t>
            </w:r>
          </w:p>
        </w:tc>
      </w:tr>
      <w:tr w:rsidR="00B63DA5" w14:paraId="34E4DF6A" w14:textId="77777777" w:rsidTr="007F4DB6">
        <w:tc>
          <w:tcPr>
            <w:tcW w:w="3865" w:type="dxa"/>
          </w:tcPr>
          <w:p w14:paraId="6B27DE1D" w14:textId="46B79F3B" w:rsidR="00F65D3A" w:rsidRDefault="00D35F1A" w:rsidP="00B3253F">
            <w:r w:rsidRPr="00D35F1A">
              <w:t xml:space="preserve">El </w:t>
            </w:r>
            <w:proofErr w:type="spellStart"/>
            <w:r w:rsidRPr="00D35F1A">
              <w:t>Khoudary</w:t>
            </w:r>
            <w:proofErr w:type="spellEnd"/>
            <w:r w:rsidRPr="00D35F1A">
              <w:t xml:space="preserve">, S. R., Aggarwal, B., Beckie, T. M., Hodis, H. N., Johnson, A. E., Langer, R. D., </w:t>
            </w:r>
            <w:proofErr w:type="spellStart"/>
            <w:r w:rsidRPr="00D35F1A">
              <w:t>Limacher</w:t>
            </w:r>
            <w:proofErr w:type="spellEnd"/>
            <w:r w:rsidRPr="00D35F1A">
              <w:t xml:space="preserve">, M. C., Manson, J. E., Stefanick, M. L., &amp; Allison, M. A., on behalf of the American Heart Association Prevention Science Committee of the Council on Epidemiology and Prevention and the Council on Cardiovascular and Stroke Nursing. (2020). </w:t>
            </w:r>
            <w:r w:rsidRPr="00D35F1A">
              <w:rPr>
                <w:b/>
                <w:bCs/>
              </w:rPr>
              <w:t>Menopause transition and cardiovascular disease risk: Implications for timing of early prevention: A scientific statement from the American Heart Association</w:t>
            </w:r>
            <w:r w:rsidRPr="00D35F1A">
              <w:t xml:space="preserve">. Circulation, 142(25), e506–e532. </w:t>
            </w:r>
            <w:hyperlink r:id="rId65" w:history="1">
              <w:r w:rsidR="00F65D3A" w:rsidRPr="00C40DBF">
                <w:rPr>
                  <w:rStyle w:val="Hyperlink"/>
                </w:rPr>
                <w:t>https://doi.org/10.1161/CIR.0000000000000912</w:t>
              </w:r>
            </w:hyperlink>
          </w:p>
        </w:tc>
        <w:tc>
          <w:tcPr>
            <w:tcW w:w="9085" w:type="dxa"/>
          </w:tcPr>
          <w:p w14:paraId="093478C1" w14:textId="3FE49949" w:rsidR="00A37B7C" w:rsidRDefault="00A37B7C" w:rsidP="00A37B7C">
            <w:r w:rsidRPr="00A37B7C">
              <w:rPr>
                <w:b/>
                <w:bCs/>
              </w:rPr>
              <w:t>The m</w:t>
            </w:r>
            <w:r w:rsidRPr="00A37B7C">
              <w:rPr>
                <w:b/>
                <w:bCs/>
              </w:rPr>
              <w:t>enopause transition is a high-risk window for CVD</w:t>
            </w:r>
            <w:r>
              <w:t xml:space="preserve">: Cardiovascular risk accelerates during perimenopause and early </w:t>
            </w:r>
            <w:proofErr w:type="spellStart"/>
            <w:r>
              <w:t>postmenopause</w:t>
            </w:r>
            <w:proofErr w:type="spellEnd"/>
            <w:r>
              <w:t>, partly due to adverse changes in lipids, body fat distribution, blood pressure, and vascular function.</w:t>
            </w:r>
          </w:p>
          <w:p w14:paraId="3D094BAC" w14:textId="77777777" w:rsidR="00A37B7C" w:rsidRDefault="00A37B7C" w:rsidP="00A37B7C">
            <w:r w:rsidRPr="00A37B7C">
              <w:rPr>
                <w:b/>
                <w:bCs/>
              </w:rPr>
              <w:t xml:space="preserve">Timing matters for prevention strategies: </w:t>
            </w:r>
            <w:r>
              <w:t xml:space="preserve">Earlier intervention—before or during early menopause transition—may be more effective than waiting until late </w:t>
            </w:r>
            <w:proofErr w:type="spellStart"/>
            <w:r>
              <w:t>postmenopause</w:t>
            </w:r>
            <w:proofErr w:type="spellEnd"/>
            <w:r>
              <w:t>.</w:t>
            </w:r>
          </w:p>
          <w:p w14:paraId="28A8CADF" w14:textId="77777777" w:rsidR="00A37B7C" w:rsidRDefault="00A37B7C" w:rsidP="00A37B7C">
            <w:r w:rsidRPr="00A37B7C">
              <w:rPr>
                <w:b/>
                <w:bCs/>
              </w:rPr>
              <w:t xml:space="preserve">Risk factor clustering increases sharply: </w:t>
            </w:r>
            <w:r>
              <w:t>Weight gain, central adiposity, insulin resistance, and dyslipidemia tend to worsen together during this period, amplifying CVD risk.</w:t>
            </w:r>
          </w:p>
          <w:p w14:paraId="6E7B8821" w14:textId="77777777" w:rsidR="00A37B7C" w:rsidRDefault="00A37B7C" w:rsidP="00A37B7C">
            <w:r w:rsidRPr="00A37B7C">
              <w:rPr>
                <w:b/>
                <w:bCs/>
              </w:rPr>
              <w:t>Hormone therapy is not a primary CVD prevention strategy:</w:t>
            </w:r>
            <w:r>
              <w:t xml:space="preserve"> HT should not be used to prevent cardiovascular disease, though it may be appropriate for symptom management in selected patients depending on timing and risk profile.</w:t>
            </w:r>
          </w:p>
          <w:p w14:paraId="7380F285" w14:textId="3574FEC1" w:rsidR="00B63DA5" w:rsidRDefault="00A37B7C" w:rsidP="00A37B7C">
            <w:r w:rsidRPr="00A37B7C">
              <w:rPr>
                <w:b/>
                <w:bCs/>
              </w:rPr>
              <w:t>Life-course approach is essential:</w:t>
            </w:r>
            <w:r>
              <w:t xml:space="preserve"> emphasis on</w:t>
            </w:r>
            <w:r>
              <w:t xml:space="preserve"> integrating reproductive aging into cardiovascular prevention frameworks, rather than treating menopause as separate from midlife CVD risk management.</w:t>
            </w:r>
          </w:p>
        </w:tc>
      </w:tr>
      <w:tr w:rsidR="00A37B7C" w14:paraId="58BAA15E" w14:textId="77777777" w:rsidTr="007F4DB6">
        <w:tc>
          <w:tcPr>
            <w:tcW w:w="3865" w:type="dxa"/>
          </w:tcPr>
          <w:p w14:paraId="0EE0C6BA" w14:textId="6C8D0944" w:rsidR="00F65D3A" w:rsidRPr="00D35F1A" w:rsidRDefault="00F66E74" w:rsidP="00B3253F">
            <w:r w:rsidRPr="00F66E74">
              <w:t xml:space="preserve">Dastmalchi, L. N., Gulati, M., Thurston, R. C., Lau, E., Sarma, A., Marfori, C. Q., Gaffey, A. E., Faubion, S. S., Laddu, D., Shufelt, C. L., &amp; Sharma, G. (2025). </w:t>
            </w:r>
            <w:r w:rsidRPr="00F66E74">
              <w:rPr>
                <w:b/>
                <w:bCs/>
              </w:rPr>
              <w:t xml:space="preserve">Improving cardiovascular clinical competencies for the menopausal transition: A </w:t>
            </w:r>
            <w:r w:rsidRPr="00F66E74">
              <w:rPr>
                <w:b/>
                <w:bCs/>
              </w:rPr>
              <w:lastRenderedPageBreak/>
              <w:t>focus on cardiometabolic health in midlife.</w:t>
            </w:r>
            <w:r w:rsidRPr="00F66E74">
              <w:t xml:space="preserve"> JACC: Advances, 4(6), 101791. </w:t>
            </w:r>
            <w:hyperlink r:id="rId66" w:history="1">
              <w:r w:rsidR="00F65D3A" w:rsidRPr="00C40DBF">
                <w:rPr>
                  <w:rStyle w:val="Hyperlink"/>
                </w:rPr>
                <w:t>https://doi.org/10.1016/j.jacadv.2025.101791</w:t>
              </w:r>
            </w:hyperlink>
          </w:p>
        </w:tc>
        <w:tc>
          <w:tcPr>
            <w:tcW w:w="9085" w:type="dxa"/>
          </w:tcPr>
          <w:p w14:paraId="18416FA5" w14:textId="522B9001" w:rsidR="006B2166" w:rsidRPr="006B2166" w:rsidRDefault="006B2166" w:rsidP="006B2166">
            <w:pPr>
              <w:rPr>
                <w:b/>
                <w:bCs/>
              </w:rPr>
            </w:pPr>
            <w:r w:rsidRPr="006B2166">
              <w:rPr>
                <w:b/>
                <w:bCs/>
              </w:rPr>
              <w:lastRenderedPageBreak/>
              <w:t xml:space="preserve">Menopause is a cardiometabolic risk window: </w:t>
            </w:r>
            <w:r w:rsidRPr="006B2166">
              <w:t xml:space="preserve">The menopause transition (MT) is associated with adverse changes in lipids, blood pressure, body composition, sleep, and mood that collectively increase cardiovascular disease (CVD) risk. </w:t>
            </w:r>
          </w:p>
          <w:p w14:paraId="2164DD7E" w14:textId="1BD4DA4A" w:rsidR="006B2166" w:rsidRPr="006B2166" w:rsidRDefault="006B2166" w:rsidP="006B2166">
            <w:pPr>
              <w:rPr>
                <w:b/>
                <w:bCs/>
              </w:rPr>
            </w:pPr>
            <w:r>
              <w:rPr>
                <w:b/>
                <w:bCs/>
              </w:rPr>
              <w:t>T</w:t>
            </w:r>
            <w:r w:rsidRPr="006B2166">
              <w:rPr>
                <w:b/>
                <w:bCs/>
              </w:rPr>
              <w:t xml:space="preserve">raining gaps are a major barrier: </w:t>
            </w:r>
            <w:r w:rsidRPr="006B2166">
              <w:t xml:space="preserve">Many clinicians receive limited education on menopause-related cardiometabolic health, leading to under-recognition and undertreatment. </w:t>
            </w:r>
          </w:p>
          <w:p w14:paraId="3591E85E" w14:textId="01C073AE" w:rsidR="006B2166" w:rsidRPr="006B2166" w:rsidRDefault="006B2166" w:rsidP="006B2166">
            <w:r w:rsidRPr="006B2166">
              <w:rPr>
                <w:b/>
                <w:bCs/>
              </w:rPr>
              <w:lastRenderedPageBreak/>
              <w:t xml:space="preserve">Symptoms are clinically meaningful: </w:t>
            </w:r>
            <w:r w:rsidRPr="006B2166">
              <w:t xml:space="preserve">Vasomotor symptoms, sleep disruption, and mood changes are not just quality-of-life issues—they are linked to measurable vascular and metabolic risk. </w:t>
            </w:r>
          </w:p>
          <w:p w14:paraId="398C1D77" w14:textId="3A9350C0" w:rsidR="006B2166" w:rsidRPr="006B2166" w:rsidRDefault="006B2166" w:rsidP="006B2166">
            <w:r w:rsidRPr="006B2166">
              <w:t xml:space="preserve">Need for structured clinical competencies: The article emphasizes standardized training and competency development for clinicians to better screen, risk-stratify, and manage menopause-related cardiometabolic risk. </w:t>
            </w:r>
          </w:p>
          <w:p w14:paraId="4F53245D" w14:textId="3DC4F80F" w:rsidR="006B2166" w:rsidRPr="006B2166" w:rsidRDefault="006B2166" w:rsidP="006B2166">
            <w:pPr>
              <w:rPr>
                <w:b/>
                <w:bCs/>
              </w:rPr>
            </w:pPr>
            <w:r w:rsidRPr="006B2166">
              <w:rPr>
                <w:b/>
                <w:bCs/>
              </w:rPr>
              <w:t>Multidisciplinary care model:</w:t>
            </w:r>
            <w:r w:rsidRPr="006B2166">
              <w:t xml:space="preserve"> Optimal care requires collaboration across cardiology, OB/GYN, primary care, sleep medicine, and behavioral health. </w:t>
            </w:r>
          </w:p>
          <w:p w14:paraId="60347D5F" w14:textId="1386220C" w:rsidR="00A37B7C" w:rsidRPr="00A37B7C" w:rsidRDefault="006B2166" w:rsidP="006B2166">
            <w:pPr>
              <w:rPr>
                <w:b/>
                <w:bCs/>
              </w:rPr>
            </w:pPr>
            <w:r w:rsidRPr="006B2166">
              <w:rPr>
                <w:b/>
                <w:bCs/>
              </w:rPr>
              <w:t xml:space="preserve">Risk-based approach to hormone therapy: </w:t>
            </w:r>
            <w:r w:rsidRPr="006B2166">
              <w:t>Menopausal hormone therapy should be considered within a cardiovascular risk framework rather than as a universal intervention, with careful patient selection.</w:t>
            </w:r>
          </w:p>
        </w:tc>
      </w:tr>
      <w:tr w:rsidR="007C5AFD" w14:paraId="4CEBEA9D" w14:textId="77777777" w:rsidTr="007F4DB6">
        <w:tc>
          <w:tcPr>
            <w:tcW w:w="3865" w:type="dxa"/>
          </w:tcPr>
          <w:p w14:paraId="2FED4840" w14:textId="22693266" w:rsidR="00F65D3A" w:rsidRPr="00F66E74" w:rsidRDefault="002547E2" w:rsidP="00B3253F">
            <w:proofErr w:type="spellStart"/>
            <w:r w:rsidRPr="002547E2">
              <w:lastRenderedPageBreak/>
              <w:t>Dunietz</w:t>
            </w:r>
            <w:proofErr w:type="spellEnd"/>
            <w:r w:rsidRPr="002547E2">
              <w:t xml:space="preserve">, G. L., Chervin, R. D., Tauman, R., </w:t>
            </w:r>
            <w:proofErr w:type="spellStart"/>
            <w:r w:rsidRPr="002547E2">
              <w:t>Shaklai</w:t>
            </w:r>
            <w:proofErr w:type="spellEnd"/>
            <w:r w:rsidRPr="002547E2">
              <w:t>, S., &amp; Sankari, A. (2022).</w:t>
            </w:r>
            <w:r w:rsidRPr="002547E2">
              <w:rPr>
                <w:b/>
                <w:bCs/>
              </w:rPr>
              <w:t xml:space="preserve"> Obstructive sleep apnea in women: Associations with reproductive aging and screening challenges. </w:t>
            </w:r>
            <w:r w:rsidRPr="002547E2">
              <w:t xml:space="preserve">Chest, 162(5), 1096–1108. </w:t>
            </w:r>
            <w:hyperlink r:id="rId67" w:history="1">
              <w:r w:rsidR="00F65D3A" w:rsidRPr="00C40DBF">
                <w:rPr>
                  <w:rStyle w:val="Hyperlink"/>
                </w:rPr>
                <w:t>https://doi.org/10.1016/j.chest.2022.06.028</w:t>
              </w:r>
            </w:hyperlink>
          </w:p>
        </w:tc>
        <w:tc>
          <w:tcPr>
            <w:tcW w:w="9085" w:type="dxa"/>
          </w:tcPr>
          <w:p w14:paraId="1A340065" w14:textId="5017E713" w:rsidR="002547E2" w:rsidRPr="002547E2" w:rsidRDefault="002547E2" w:rsidP="002547E2">
            <w:pPr>
              <w:rPr>
                <w:b/>
                <w:bCs/>
              </w:rPr>
            </w:pPr>
            <w:r w:rsidRPr="002547E2">
              <w:rPr>
                <w:b/>
                <w:bCs/>
              </w:rPr>
              <w:t xml:space="preserve">OSA risk increases across reproductive aging: </w:t>
            </w:r>
            <w:r w:rsidRPr="002547E2">
              <w:t>Risk of obstructive sleep apnea (OSA) rises during perimenopause and post</w:t>
            </w:r>
            <w:r>
              <w:t>-</w:t>
            </w:r>
            <w:r w:rsidRPr="002547E2">
              <w:t>menopause, likely influenced by hormonal changes (especially declines in estrogen and progesterone) that affect airway stability and respiratory control.</w:t>
            </w:r>
          </w:p>
          <w:p w14:paraId="57FFE9CC" w14:textId="77777777" w:rsidR="002547E2" w:rsidRPr="002547E2" w:rsidRDefault="002547E2" w:rsidP="002547E2">
            <w:pPr>
              <w:rPr>
                <w:b/>
                <w:bCs/>
              </w:rPr>
            </w:pPr>
            <w:r w:rsidRPr="002547E2">
              <w:rPr>
                <w:b/>
                <w:bCs/>
              </w:rPr>
              <w:t xml:space="preserve">Women are underdiagnosed: </w:t>
            </w:r>
            <w:r w:rsidRPr="002547E2">
              <w:t>OSA in women is frequently missed or diagnosed late because symptoms often present differently than in men (e.g., fatigue, insomnia, mood changes rather than loud snoring or witnessed apneas).</w:t>
            </w:r>
          </w:p>
          <w:p w14:paraId="0FB91F6A" w14:textId="77777777" w:rsidR="002547E2" w:rsidRPr="002547E2" w:rsidRDefault="002547E2" w:rsidP="002547E2">
            <w:pPr>
              <w:rPr>
                <w:b/>
                <w:bCs/>
              </w:rPr>
            </w:pPr>
            <w:r w:rsidRPr="002547E2">
              <w:rPr>
                <w:b/>
                <w:bCs/>
              </w:rPr>
              <w:t xml:space="preserve">Menopause is a critical screening window: </w:t>
            </w:r>
            <w:r w:rsidRPr="002547E2">
              <w:t>The menopausal transition is an important opportunity for clinicians to screen for sleep-disordered breathing, especially in women with weight gain, hypertension, or metabolic risk factors.</w:t>
            </w:r>
          </w:p>
          <w:p w14:paraId="4BF6D2FD" w14:textId="77777777" w:rsidR="002547E2" w:rsidRPr="002547E2" w:rsidRDefault="002547E2" w:rsidP="002547E2">
            <w:pPr>
              <w:rPr>
                <w:b/>
                <w:bCs/>
              </w:rPr>
            </w:pPr>
            <w:r w:rsidRPr="002547E2">
              <w:rPr>
                <w:b/>
                <w:bCs/>
              </w:rPr>
              <w:t>Atypical symptom presentation complicates detection:</w:t>
            </w:r>
            <w:r w:rsidRPr="002547E2">
              <w:t xml:space="preserve"> Women are more likely to report insomnia, depression, anxiety, or daytime fatigue, which can lead to misattribution and under-recognition of OSA.</w:t>
            </w:r>
          </w:p>
          <w:p w14:paraId="57091790" w14:textId="77777777" w:rsidR="002547E2" w:rsidRPr="002547E2" w:rsidRDefault="002547E2" w:rsidP="002547E2">
            <w:pPr>
              <w:rPr>
                <w:b/>
                <w:bCs/>
              </w:rPr>
            </w:pPr>
            <w:r w:rsidRPr="002547E2">
              <w:rPr>
                <w:b/>
                <w:bCs/>
              </w:rPr>
              <w:t xml:space="preserve">Need for improved screening tools: </w:t>
            </w:r>
            <w:r w:rsidRPr="002547E2">
              <w:t>Current OSA screening tools may be less sensitive in women; the authors highlight the need for sex-specific or symptom-adapted screening approaches.</w:t>
            </w:r>
          </w:p>
          <w:p w14:paraId="3CF98EE6" w14:textId="12D9DF7C" w:rsidR="007C5AFD" w:rsidRPr="006B2166" w:rsidRDefault="002547E2" w:rsidP="002547E2">
            <w:pPr>
              <w:rPr>
                <w:b/>
                <w:bCs/>
              </w:rPr>
            </w:pPr>
            <w:r w:rsidRPr="002547E2">
              <w:rPr>
                <w:b/>
                <w:bCs/>
              </w:rPr>
              <w:t>Cardiometabolic implications are significant:</w:t>
            </w:r>
            <w:r w:rsidRPr="002547E2">
              <w:t xml:space="preserve"> Untreated OSA contributes to hypertension, insulin resistance, and cardiovascular disease risk—conditions already increasing during the menopause transition.</w:t>
            </w:r>
          </w:p>
        </w:tc>
      </w:tr>
      <w:tr w:rsidR="002547E2" w14:paraId="06AE8553" w14:textId="77777777" w:rsidTr="007F4DB6">
        <w:tc>
          <w:tcPr>
            <w:tcW w:w="3865" w:type="dxa"/>
          </w:tcPr>
          <w:p w14:paraId="55B1A733" w14:textId="5AEBF7C0" w:rsidR="00F65D3A" w:rsidRPr="002547E2" w:rsidRDefault="009701B5" w:rsidP="00B3253F">
            <w:proofErr w:type="spellStart"/>
            <w:r w:rsidRPr="009701B5">
              <w:lastRenderedPageBreak/>
              <w:t>Yeghiazarians</w:t>
            </w:r>
            <w:proofErr w:type="spellEnd"/>
            <w:r w:rsidRPr="009701B5">
              <w:t xml:space="preserve">, Y., Jneid, H., Tietjens, J. R., Redline, S., Brown, D. L., El-Sherif, N., Mehra, R., Bozkurt, B., </w:t>
            </w:r>
            <w:proofErr w:type="spellStart"/>
            <w:r w:rsidRPr="009701B5">
              <w:t>Ndumele</w:t>
            </w:r>
            <w:proofErr w:type="spellEnd"/>
            <w:r w:rsidRPr="009701B5">
              <w:t xml:space="preserve">, C. E., &amp; Somers, V. K., on behalf of the American Heart Association Council on Clinical Cardiology; Council on Peripheral Vascular Disease; Council on Arteriosclerosis, Thrombosis and Vascular Biology; Council on Cardiopulmonary, Critical Care, Perioperative and Resuscitation; Stroke Council; and Council on Cardiovascular Surgery and Anesthesia. (2021). </w:t>
            </w:r>
            <w:r w:rsidRPr="009701B5">
              <w:rPr>
                <w:b/>
                <w:bCs/>
              </w:rPr>
              <w:t>Obstructive sleep apnea and cardiovascular disease: A scientific statement from the American Heart Association.</w:t>
            </w:r>
            <w:r w:rsidRPr="009701B5">
              <w:t xml:space="preserve"> Circulation, 144(3), e56–e67. </w:t>
            </w:r>
            <w:hyperlink r:id="rId68" w:history="1">
              <w:r w:rsidR="00F65D3A" w:rsidRPr="00C40DBF">
                <w:rPr>
                  <w:rStyle w:val="Hyperlink"/>
                </w:rPr>
                <w:t>https://doi.org/10.1161/CIR.0000000000000988</w:t>
              </w:r>
            </w:hyperlink>
          </w:p>
        </w:tc>
        <w:tc>
          <w:tcPr>
            <w:tcW w:w="9085" w:type="dxa"/>
          </w:tcPr>
          <w:p w14:paraId="18A39E43" w14:textId="77777777" w:rsidR="002E10E8" w:rsidRPr="002E10E8" w:rsidRDefault="002E10E8" w:rsidP="002E10E8">
            <w:pPr>
              <w:rPr>
                <w:b/>
                <w:bCs/>
              </w:rPr>
            </w:pPr>
            <w:r w:rsidRPr="002E10E8">
              <w:rPr>
                <w:b/>
                <w:bCs/>
              </w:rPr>
              <w:t xml:space="preserve">Strong link between OSA and cardiovascular disease (CVD): </w:t>
            </w:r>
            <w:r w:rsidRPr="002E10E8">
              <w:t>Obstructive sleep apnea is independently associated with hypertension, coronary artery disease, heart failure, arrhythmias (especially atrial fibrillation), stroke, and increased cardiovascular mortality.</w:t>
            </w:r>
          </w:p>
          <w:p w14:paraId="57FB2BFB" w14:textId="77777777" w:rsidR="002E10E8" w:rsidRPr="002E10E8" w:rsidRDefault="002E10E8" w:rsidP="002E10E8">
            <w:pPr>
              <w:rPr>
                <w:b/>
                <w:bCs/>
              </w:rPr>
            </w:pPr>
            <w:r w:rsidRPr="002E10E8">
              <w:rPr>
                <w:b/>
                <w:bCs/>
              </w:rPr>
              <w:t>Intermittent hypoxia drives vascular damage:</w:t>
            </w:r>
            <w:r w:rsidRPr="002E10E8">
              <w:t xml:space="preserve"> Repeated oxygen desaturation leads to oxidative stress, systemic inflammation, endothelial dysfunction, sympathetic activation, and metabolic dysregulation—all key pathways contributing to CVD.</w:t>
            </w:r>
          </w:p>
          <w:p w14:paraId="59D32C80" w14:textId="77777777" w:rsidR="002E10E8" w:rsidRPr="002E10E8" w:rsidRDefault="002E10E8" w:rsidP="002E10E8">
            <w:r w:rsidRPr="002E10E8">
              <w:rPr>
                <w:b/>
                <w:bCs/>
              </w:rPr>
              <w:t>OSA is highly underdiagnosed:</w:t>
            </w:r>
            <w:r w:rsidRPr="002E10E8">
              <w:t xml:space="preserve"> A large proportion of moderate-to-severe OSA cases remain undiagnosed, limiting opportunities for cardiovascular risk reduction.</w:t>
            </w:r>
          </w:p>
          <w:p w14:paraId="155F0F0F" w14:textId="77777777" w:rsidR="002E10E8" w:rsidRPr="002E10E8" w:rsidRDefault="002E10E8" w:rsidP="002E10E8">
            <w:r w:rsidRPr="002E10E8">
              <w:rPr>
                <w:b/>
                <w:bCs/>
              </w:rPr>
              <w:t xml:space="preserve">Screening is important in high-risk populations: </w:t>
            </w:r>
            <w:r w:rsidRPr="002E10E8">
              <w:t>Patients with resistant hypertension, atrial fibrillation, heart failure, obesity, metabolic syndrome, or stroke history should be evaluated for OSA.</w:t>
            </w:r>
          </w:p>
          <w:p w14:paraId="7AD15CC8" w14:textId="77777777" w:rsidR="002E10E8" w:rsidRPr="002E10E8" w:rsidRDefault="002E10E8" w:rsidP="002E10E8">
            <w:r w:rsidRPr="002E10E8">
              <w:rPr>
                <w:b/>
                <w:bCs/>
              </w:rPr>
              <w:t xml:space="preserve">Treatment improves intermediate outcomes: </w:t>
            </w:r>
            <w:r w:rsidRPr="002E10E8">
              <w:t>Continuous positive airway pressure (CPAP) improves blood pressure control, sleepiness, and quality of life, though effects on hard cardiovascular endpoints are more variable.</w:t>
            </w:r>
          </w:p>
          <w:p w14:paraId="4CE1568C" w14:textId="77777777" w:rsidR="002E10E8" w:rsidRPr="002E10E8" w:rsidRDefault="002E10E8" w:rsidP="002E10E8">
            <w:pPr>
              <w:rPr>
                <w:b/>
                <w:bCs/>
              </w:rPr>
            </w:pPr>
            <w:r w:rsidRPr="002E10E8">
              <w:rPr>
                <w:b/>
                <w:bCs/>
              </w:rPr>
              <w:t xml:space="preserve">Multidisciplinary management is needed: </w:t>
            </w:r>
            <w:r w:rsidRPr="002E10E8">
              <w:t>Effective care requires coordination between cardiology, sleep medicine, primary care, and sometimes neurology.</w:t>
            </w:r>
          </w:p>
          <w:p w14:paraId="1B682DB7" w14:textId="7BC2164B" w:rsidR="002547E2" w:rsidRPr="002547E2" w:rsidRDefault="002E10E8" w:rsidP="002E10E8">
            <w:pPr>
              <w:rPr>
                <w:b/>
                <w:bCs/>
              </w:rPr>
            </w:pPr>
            <w:r w:rsidRPr="002E10E8">
              <w:rPr>
                <w:b/>
                <w:bCs/>
              </w:rPr>
              <w:t xml:space="preserve">Prevention and early identification matter: </w:t>
            </w:r>
            <w:r w:rsidRPr="002E10E8">
              <w:t>The statement emphasizes earlier recognition and treatment of OSA as part of comprehensive cardiovascular risk reduction strategies.</w:t>
            </w:r>
          </w:p>
        </w:tc>
      </w:tr>
      <w:tr w:rsidR="002E10E8" w14:paraId="4678C818" w14:textId="77777777" w:rsidTr="007F4DB6">
        <w:tc>
          <w:tcPr>
            <w:tcW w:w="3865" w:type="dxa"/>
          </w:tcPr>
          <w:p w14:paraId="0DE6A71D" w14:textId="2774605C" w:rsidR="007D02E9" w:rsidRPr="009701B5" w:rsidRDefault="00FF492A" w:rsidP="00B3253F">
            <w:r w:rsidRPr="00FF492A">
              <w:t xml:space="preserve">Khadilkar, S., Divakar, H., Benedetto, C., </w:t>
            </w:r>
            <w:proofErr w:type="spellStart"/>
            <w:r w:rsidRPr="00FF492A">
              <w:t>Genazzani</w:t>
            </w:r>
            <w:proofErr w:type="spellEnd"/>
            <w:r w:rsidRPr="00FF492A">
              <w:t xml:space="preserve">, A., Ramos, D., </w:t>
            </w:r>
            <w:proofErr w:type="spellStart"/>
            <w:r w:rsidRPr="00FF492A">
              <w:t>Argale</w:t>
            </w:r>
            <w:proofErr w:type="spellEnd"/>
            <w:r w:rsidRPr="00FF492A">
              <w:t xml:space="preserve">, E., Deshpande, G., Hicky, M., Lopes da Silva Filho, A., Herrera, E., &amp; </w:t>
            </w:r>
            <w:proofErr w:type="spellStart"/>
            <w:r w:rsidRPr="00FF492A">
              <w:t>Balkrishnan</w:t>
            </w:r>
            <w:proofErr w:type="spellEnd"/>
            <w:r w:rsidRPr="00FF492A">
              <w:t xml:space="preserve">, M. (2023). </w:t>
            </w:r>
            <w:r w:rsidRPr="00FF492A">
              <w:rPr>
                <w:b/>
                <w:bCs/>
              </w:rPr>
              <w:t>FIGO best practice recommendations for the mental health of women at menopausal age.</w:t>
            </w:r>
            <w:r w:rsidRPr="00FF492A">
              <w:t xml:space="preserve"> International Journal of Gynecology &amp; Obstetrics, 163(Suppl 2), 3–15. </w:t>
            </w:r>
            <w:hyperlink r:id="rId69" w:history="1">
              <w:r w:rsidR="007D02E9" w:rsidRPr="00C40DBF">
                <w:rPr>
                  <w:rStyle w:val="Hyperlink"/>
                </w:rPr>
                <w:t>https://doi.org/10.1002/ijgo.15002</w:t>
              </w:r>
            </w:hyperlink>
          </w:p>
        </w:tc>
        <w:tc>
          <w:tcPr>
            <w:tcW w:w="9085" w:type="dxa"/>
          </w:tcPr>
          <w:p w14:paraId="560E50BC" w14:textId="77777777" w:rsidR="00F32D94" w:rsidRDefault="00F32D94" w:rsidP="00F32D94">
            <w:r w:rsidRPr="00F32D94">
              <w:rPr>
                <w:b/>
                <w:bCs/>
              </w:rPr>
              <w:t xml:space="preserve">Menopause is a vulnerable mental health period: </w:t>
            </w:r>
            <w:r w:rsidRPr="00F32D94">
              <w:t>T</w:t>
            </w:r>
            <w:r>
              <w:t>he menopausal transition is associated with increased risk of depression, anxiety, mood instability, and sleep disturbance, even in women without prior psychiatric history.</w:t>
            </w:r>
          </w:p>
          <w:p w14:paraId="7E3C281D" w14:textId="77777777" w:rsidR="00F32D94" w:rsidRDefault="00F32D94" w:rsidP="00F32D94">
            <w:r w:rsidRPr="00F32D94">
              <w:rPr>
                <w:b/>
                <w:bCs/>
              </w:rPr>
              <w:t>Bidirectional relationship with vasomotor symptoms</w:t>
            </w:r>
            <w:r>
              <w:t>: Vasomotor symptoms (e.g., hot flashes, night sweats) and poor sleep significantly contribute to mood symptoms, creating a reinforcing cycle between physical and mental health.</w:t>
            </w:r>
          </w:p>
          <w:p w14:paraId="64DBEF59" w14:textId="77777777" w:rsidR="00F32D94" w:rsidRDefault="00F32D94" w:rsidP="00F32D94">
            <w:r w:rsidRPr="00F32D94">
              <w:rPr>
                <w:b/>
                <w:bCs/>
              </w:rPr>
              <w:t xml:space="preserve">Screening should be routine: </w:t>
            </w:r>
            <w:r>
              <w:t>FIGO recommends routine screening for depression and anxiety during midlife and menopause care visits, using validated tools and clinical assessment.</w:t>
            </w:r>
          </w:p>
          <w:p w14:paraId="647A0B43" w14:textId="77777777" w:rsidR="00F32D94" w:rsidRDefault="00F32D94" w:rsidP="00F32D94">
            <w:r w:rsidRPr="00F32D94">
              <w:rPr>
                <w:b/>
                <w:bCs/>
              </w:rPr>
              <w:lastRenderedPageBreak/>
              <w:t xml:space="preserve">Hormonal changes play a role: </w:t>
            </w:r>
            <w:r>
              <w:t>Fluctuations and decline in estrogen influence neurotransmitters involved in mood regulation (e.g., serotonin, dopamine), contributing to symptom vulnerability.</w:t>
            </w:r>
          </w:p>
          <w:p w14:paraId="390EF2B1" w14:textId="77777777" w:rsidR="00F32D94" w:rsidRDefault="00F32D94" w:rsidP="00F32D94">
            <w:r w:rsidRPr="00F32D94">
              <w:rPr>
                <w:b/>
                <w:bCs/>
              </w:rPr>
              <w:t>Multidisciplinary care is essential:</w:t>
            </w:r>
            <w:r>
              <w:t xml:space="preserve"> Optimal management includes collaboration between gynecology, primary care, and mental health professionals, especially for moderate-to-severe symptoms.</w:t>
            </w:r>
          </w:p>
          <w:p w14:paraId="0D81329E" w14:textId="77777777" w:rsidR="00F32D94" w:rsidRDefault="00F32D94" w:rsidP="00F32D94">
            <w:r w:rsidRPr="00F32D94">
              <w:rPr>
                <w:b/>
                <w:bCs/>
              </w:rPr>
              <w:t xml:space="preserve">Treatment should be individualized: </w:t>
            </w:r>
            <w:r>
              <w:t>Options may include lifestyle interventions, cognitive behavioral therapy, antidepressants when indicated, and menopausal hormone therapy in appropriate candidates.</w:t>
            </w:r>
          </w:p>
          <w:p w14:paraId="307F815C" w14:textId="77777777" w:rsidR="00F32D94" w:rsidRDefault="00F32D94" w:rsidP="00F32D94">
            <w:r w:rsidRPr="00F32D94">
              <w:rPr>
                <w:b/>
                <w:bCs/>
              </w:rPr>
              <w:t xml:space="preserve">Stigma and </w:t>
            </w:r>
            <w:proofErr w:type="spellStart"/>
            <w:r w:rsidRPr="00F32D94">
              <w:rPr>
                <w:b/>
                <w:bCs/>
              </w:rPr>
              <w:t>underrecognition</w:t>
            </w:r>
            <w:proofErr w:type="spellEnd"/>
            <w:r w:rsidRPr="00F32D94">
              <w:rPr>
                <w:b/>
                <w:bCs/>
              </w:rPr>
              <w:t xml:space="preserve"> are barriers:</w:t>
            </w:r>
            <w:r>
              <w:t xml:space="preserve"> Mental health symptoms in midlife women are often underdiagnosed or attributed solely to life stressors, delaying treatment.</w:t>
            </w:r>
          </w:p>
          <w:p w14:paraId="64A5C4B9" w14:textId="26927579" w:rsidR="002E10E8" w:rsidRPr="00F32D94" w:rsidRDefault="00F32D94" w:rsidP="00F32D94">
            <w:r w:rsidRPr="00F32D94">
              <w:rPr>
                <w:b/>
                <w:bCs/>
              </w:rPr>
              <w:t xml:space="preserve">Focus on whole-person care: </w:t>
            </w:r>
            <w:r>
              <w:t>The recommendations emphasize integrating mental health into routine menopause care rather than treating it as a separate issue.</w:t>
            </w:r>
          </w:p>
        </w:tc>
      </w:tr>
      <w:tr w:rsidR="00F32D94" w14:paraId="15AF4F20" w14:textId="77777777" w:rsidTr="007F4DB6">
        <w:tc>
          <w:tcPr>
            <w:tcW w:w="3865" w:type="dxa"/>
          </w:tcPr>
          <w:p w14:paraId="50A4BA44" w14:textId="3FEDFA1B" w:rsidR="007D02E9" w:rsidRPr="00FF492A" w:rsidRDefault="001F54AF" w:rsidP="00B3253F">
            <w:r w:rsidRPr="001F54AF">
              <w:lastRenderedPageBreak/>
              <w:t xml:space="preserve">Reddy, S., Gopal, A., Weber, R., Bolton, E., Kumar, N., &amp; Markowitz, A. (2024). </w:t>
            </w:r>
            <w:r w:rsidRPr="001F54AF">
              <w:rPr>
                <w:b/>
                <w:bCs/>
              </w:rPr>
              <w:t xml:space="preserve">Evaluating tools for assessing mental health disorders in perimenopausal women. </w:t>
            </w:r>
            <w:r w:rsidRPr="001F54AF">
              <w:t xml:space="preserve">Menopause, 31(2), 155–163. </w:t>
            </w:r>
            <w:hyperlink r:id="rId70" w:history="1">
              <w:r w:rsidR="007D02E9" w:rsidRPr="00C40DBF">
                <w:rPr>
                  <w:rStyle w:val="Hyperlink"/>
                </w:rPr>
                <w:t>https://doi.org/10.1097/GME.0000000000002310</w:t>
              </w:r>
            </w:hyperlink>
          </w:p>
        </w:tc>
        <w:tc>
          <w:tcPr>
            <w:tcW w:w="9085" w:type="dxa"/>
          </w:tcPr>
          <w:p w14:paraId="01EAA819" w14:textId="77777777" w:rsidR="00646630" w:rsidRPr="00646630" w:rsidRDefault="00646630" w:rsidP="00646630">
            <w:pPr>
              <w:rPr>
                <w:b/>
                <w:bCs/>
              </w:rPr>
            </w:pPr>
            <w:r w:rsidRPr="00646630">
              <w:rPr>
                <w:b/>
                <w:bCs/>
              </w:rPr>
              <w:t xml:space="preserve">Need for better screening tools in perimenopause: </w:t>
            </w:r>
            <w:r w:rsidRPr="00646630">
              <w:t>Common mental health screening instruments may not fully capture symptom patterns unique to perimenopausal women.</w:t>
            </w:r>
          </w:p>
          <w:p w14:paraId="223F8247" w14:textId="77777777" w:rsidR="00646630" w:rsidRPr="00646630" w:rsidRDefault="00646630" w:rsidP="00646630">
            <w:pPr>
              <w:rPr>
                <w:b/>
                <w:bCs/>
              </w:rPr>
            </w:pPr>
            <w:r w:rsidRPr="00646630">
              <w:rPr>
                <w:b/>
                <w:bCs/>
              </w:rPr>
              <w:t xml:space="preserve">Symptom overlap is a major challenge: </w:t>
            </w:r>
            <w:r w:rsidRPr="00646630">
              <w:t>Anxiety, depression, sleep disturbance, and cognitive complaints overlap with menopausal symptoms, making accurate diagnosis difficult.</w:t>
            </w:r>
          </w:p>
          <w:p w14:paraId="7975A44D" w14:textId="77777777" w:rsidR="00646630" w:rsidRPr="00646630" w:rsidRDefault="00646630" w:rsidP="00646630">
            <w:pPr>
              <w:rPr>
                <w:b/>
                <w:bCs/>
              </w:rPr>
            </w:pPr>
            <w:r w:rsidRPr="00646630">
              <w:rPr>
                <w:b/>
                <w:bCs/>
              </w:rPr>
              <w:t xml:space="preserve">Context matters in assessment: </w:t>
            </w:r>
            <w:r w:rsidRPr="00646630">
              <w:t>Timing within the menopause transition significantly affects symptom presentation and severity, which should be considered in clinical evaluation.</w:t>
            </w:r>
          </w:p>
          <w:p w14:paraId="312D0BE5" w14:textId="77777777" w:rsidR="00646630" w:rsidRPr="00646630" w:rsidRDefault="00646630" w:rsidP="00646630">
            <w:pPr>
              <w:rPr>
                <w:b/>
                <w:bCs/>
              </w:rPr>
            </w:pPr>
            <w:r w:rsidRPr="00646630">
              <w:rPr>
                <w:b/>
                <w:bCs/>
              </w:rPr>
              <w:t>Validated tools still useful but limited:</w:t>
            </w:r>
            <w:r w:rsidRPr="00646630">
              <w:t xml:space="preserve"> Instruments such as PHQ-9 and GAD-7 are helpful but may under-detect clinically relevant mood changes tied to hormonal fluctuation.</w:t>
            </w:r>
          </w:p>
          <w:p w14:paraId="282E15A7" w14:textId="77777777" w:rsidR="00646630" w:rsidRPr="00646630" w:rsidRDefault="00646630" w:rsidP="00646630">
            <w:pPr>
              <w:rPr>
                <w:b/>
                <w:bCs/>
              </w:rPr>
            </w:pPr>
            <w:r w:rsidRPr="00646630">
              <w:rPr>
                <w:b/>
                <w:bCs/>
              </w:rPr>
              <w:t xml:space="preserve">Call for menopause-specific approaches: </w:t>
            </w:r>
            <w:r w:rsidRPr="00646630">
              <w:t>The authors highlight the need for improved or adapted screening tools that incorporate reproductive aging context.</w:t>
            </w:r>
          </w:p>
          <w:p w14:paraId="0B0169C2" w14:textId="77777777" w:rsidR="00646630" w:rsidRPr="00646630" w:rsidRDefault="00646630" w:rsidP="00646630">
            <w:r w:rsidRPr="00646630">
              <w:rPr>
                <w:b/>
                <w:bCs/>
              </w:rPr>
              <w:t xml:space="preserve">Integrated care improves detection: </w:t>
            </w:r>
            <w:r w:rsidRPr="00646630">
              <w:t>Combining mental health screening with menopause symptom assessment improves identification of at-risk patients.</w:t>
            </w:r>
          </w:p>
          <w:p w14:paraId="5A8AB0D9" w14:textId="5042F2E5" w:rsidR="00F32D94" w:rsidRPr="00F32D94" w:rsidRDefault="00646630" w:rsidP="00646630">
            <w:pPr>
              <w:rPr>
                <w:b/>
                <w:bCs/>
              </w:rPr>
            </w:pPr>
            <w:r w:rsidRPr="00646630">
              <w:rPr>
                <w:b/>
                <w:bCs/>
              </w:rPr>
              <w:t xml:space="preserve">Clinical implication: </w:t>
            </w:r>
            <w:r w:rsidRPr="00646630">
              <w:t>Providers should not rely solely on screening scores; clinical judgment and longitudinal symptom tracking are essential.</w:t>
            </w:r>
          </w:p>
        </w:tc>
      </w:tr>
      <w:tr w:rsidR="00646630" w14:paraId="063325FD" w14:textId="77777777" w:rsidTr="007F4DB6">
        <w:tc>
          <w:tcPr>
            <w:tcW w:w="3865" w:type="dxa"/>
          </w:tcPr>
          <w:p w14:paraId="0CC2A1AC" w14:textId="0ED67441" w:rsidR="00646630" w:rsidRPr="001F54AF" w:rsidRDefault="00C456FD" w:rsidP="00B3253F">
            <w:r w:rsidRPr="00C456FD">
              <w:lastRenderedPageBreak/>
              <w:t xml:space="preserve">Lu CB, Liu PF, Zhou YS, Meng FC, Qiao TY, Yang XJ, Li XY, Xue Q, Xu H, Liu Y, Han Y, Zhang Y. </w:t>
            </w:r>
            <w:r w:rsidRPr="007F4DB6">
              <w:rPr>
                <w:b/>
                <w:bCs/>
              </w:rPr>
              <w:t>Musculoskeletal Pain during the Menopausal Transition: A Systematic Review and Meta-Analysis.</w:t>
            </w:r>
            <w:r w:rsidRPr="00C456FD">
              <w:t xml:space="preserve"> Neural Plast. 2020 Nov 25;2020:8842110. </w:t>
            </w:r>
            <w:proofErr w:type="spellStart"/>
            <w:r w:rsidRPr="00C456FD">
              <w:t>doi</w:t>
            </w:r>
            <w:proofErr w:type="spellEnd"/>
            <w:r w:rsidRPr="00C456FD">
              <w:t xml:space="preserve">: </w:t>
            </w:r>
            <w:hyperlink r:id="rId71" w:history="1">
              <w:r w:rsidRPr="00C456FD">
                <w:rPr>
                  <w:rStyle w:val="Hyperlink"/>
                </w:rPr>
                <w:t>10.1155/2020/8842110</w:t>
              </w:r>
            </w:hyperlink>
            <w:r w:rsidRPr="00C456FD">
              <w:t>. PMID: 33299396; PMCID: PMC7710408.</w:t>
            </w:r>
          </w:p>
        </w:tc>
        <w:tc>
          <w:tcPr>
            <w:tcW w:w="9085" w:type="dxa"/>
          </w:tcPr>
          <w:p w14:paraId="06F6A317" w14:textId="4F53D5B9" w:rsidR="007F4DB6" w:rsidRPr="007F4DB6" w:rsidRDefault="007F4DB6" w:rsidP="007F4DB6">
            <w:pPr>
              <w:rPr>
                <w:b/>
                <w:bCs/>
              </w:rPr>
            </w:pPr>
            <w:r w:rsidRPr="007F4DB6">
              <w:rPr>
                <w:b/>
                <w:bCs/>
              </w:rPr>
              <w:t>Musculoskeletal pain is highly prevalent during the menopause transition:</w:t>
            </w:r>
            <w:r w:rsidRPr="007F4DB6">
              <w:t xml:space="preserve"> </w:t>
            </w:r>
            <w:r>
              <w:t>M</w:t>
            </w:r>
            <w:r w:rsidRPr="007F4DB6">
              <w:t>ore than half of perimenopausal women experience musculoskeletal symptoms such as joint pain, stiffness, or generalized aches.</w:t>
            </w:r>
            <w:r w:rsidRPr="007F4DB6">
              <w:rPr>
                <w:b/>
                <w:bCs/>
              </w:rPr>
              <w:t xml:space="preserve"> </w:t>
            </w:r>
          </w:p>
          <w:p w14:paraId="3EDB5EDB" w14:textId="373BE799" w:rsidR="007F4DB6" w:rsidRPr="007F4DB6" w:rsidRDefault="007F4DB6" w:rsidP="007F4DB6">
            <w:pPr>
              <w:rPr>
                <w:b/>
                <w:bCs/>
              </w:rPr>
            </w:pPr>
            <w:r w:rsidRPr="007F4DB6">
              <w:rPr>
                <w:b/>
                <w:bCs/>
              </w:rPr>
              <w:t xml:space="preserve">Risk increases across menopausal stages: </w:t>
            </w:r>
            <w:r w:rsidRPr="007F4DB6">
              <w:t xml:space="preserve">Prevalence is lowest in </w:t>
            </w:r>
            <w:proofErr w:type="spellStart"/>
            <w:r w:rsidRPr="007F4DB6">
              <w:t>premenopause</w:t>
            </w:r>
            <w:proofErr w:type="spellEnd"/>
            <w:r w:rsidRPr="007F4DB6">
              <w:t xml:space="preserve">, rises significantly during perimenopause, and remains elevated in </w:t>
            </w:r>
            <w:proofErr w:type="spellStart"/>
            <w:r w:rsidRPr="007F4DB6">
              <w:t>postmenopause</w:t>
            </w:r>
            <w:proofErr w:type="spellEnd"/>
            <w:r w:rsidRPr="007F4DB6">
              <w:t xml:space="preserve">—supporting a hormonal transition effect rather than aging alone. </w:t>
            </w:r>
          </w:p>
          <w:p w14:paraId="00D2C590" w14:textId="33F30771" w:rsidR="007F4DB6" w:rsidRPr="007F4DB6" w:rsidRDefault="007F4DB6" w:rsidP="007F4DB6">
            <w:pPr>
              <w:rPr>
                <w:b/>
                <w:bCs/>
              </w:rPr>
            </w:pPr>
            <w:r w:rsidRPr="007F4DB6">
              <w:rPr>
                <w:b/>
                <w:bCs/>
              </w:rPr>
              <w:t xml:space="preserve">Perimenopause is the peak risk window: </w:t>
            </w:r>
            <w:r w:rsidRPr="007F4DB6">
              <w:t>The transition phase shows the strongest association with new-onset or worsening musculoskeletal symptoms.</w:t>
            </w:r>
            <w:r w:rsidRPr="007F4DB6">
              <w:rPr>
                <w:b/>
                <w:bCs/>
              </w:rPr>
              <w:t xml:space="preserve"> </w:t>
            </w:r>
          </w:p>
          <w:p w14:paraId="30F1DC29" w14:textId="291FBFFD" w:rsidR="007F4DB6" w:rsidRPr="007F4DB6" w:rsidRDefault="007F4DB6" w:rsidP="007F4DB6">
            <w:pPr>
              <w:rPr>
                <w:b/>
                <w:bCs/>
              </w:rPr>
            </w:pPr>
            <w:r w:rsidRPr="007F4DB6">
              <w:rPr>
                <w:b/>
                <w:bCs/>
              </w:rPr>
              <w:t xml:space="preserve">Common symptom clusters include: </w:t>
            </w:r>
          </w:p>
          <w:p w14:paraId="4997E93C" w14:textId="77777777" w:rsidR="007F4DB6" w:rsidRPr="007F4DB6" w:rsidRDefault="007F4DB6" w:rsidP="007F4DB6">
            <w:pPr>
              <w:numPr>
                <w:ilvl w:val="0"/>
                <w:numId w:val="25"/>
              </w:numPr>
            </w:pPr>
            <w:r w:rsidRPr="007F4DB6">
              <w:t xml:space="preserve">Joint pain (arthralgia) </w:t>
            </w:r>
          </w:p>
          <w:p w14:paraId="63DB8E0E" w14:textId="77777777" w:rsidR="007F4DB6" w:rsidRPr="007F4DB6" w:rsidRDefault="007F4DB6" w:rsidP="007F4DB6">
            <w:pPr>
              <w:numPr>
                <w:ilvl w:val="0"/>
                <w:numId w:val="25"/>
              </w:numPr>
            </w:pPr>
            <w:r w:rsidRPr="007F4DB6">
              <w:t xml:space="preserve">Morning stiffness </w:t>
            </w:r>
          </w:p>
          <w:p w14:paraId="78E59CC7" w14:textId="77777777" w:rsidR="007F4DB6" w:rsidRPr="007F4DB6" w:rsidRDefault="007F4DB6" w:rsidP="007F4DB6">
            <w:pPr>
              <w:numPr>
                <w:ilvl w:val="0"/>
                <w:numId w:val="25"/>
              </w:numPr>
            </w:pPr>
            <w:r w:rsidRPr="007F4DB6">
              <w:t xml:space="preserve">Back and neck pain </w:t>
            </w:r>
          </w:p>
          <w:p w14:paraId="1BBC7B80" w14:textId="77777777" w:rsidR="007F4DB6" w:rsidRPr="007F4DB6" w:rsidRDefault="007F4DB6" w:rsidP="007F4DB6">
            <w:pPr>
              <w:numPr>
                <w:ilvl w:val="0"/>
                <w:numId w:val="25"/>
              </w:numPr>
            </w:pPr>
            <w:r w:rsidRPr="007F4DB6">
              <w:t xml:space="preserve">Muscle aches and reduced strength </w:t>
            </w:r>
          </w:p>
          <w:p w14:paraId="28DAA50F" w14:textId="6BE67530" w:rsidR="007F4DB6" w:rsidRPr="007F4DB6" w:rsidRDefault="007F4DB6" w:rsidP="007F4DB6">
            <w:r w:rsidRPr="007F4DB6">
              <w:rPr>
                <w:b/>
                <w:bCs/>
              </w:rPr>
              <w:t>Hormonal mechanisms are likely involved:</w:t>
            </w:r>
            <w:r w:rsidRPr="007F4DB6">
              <w:t xml:space="preserve"> Declining estrogen is associated with: </w:t>
            </w:r>
          </w:p>
          <w:p w14:paraId="66FAF5D5" w14:textId="77777777" w:rsidR="007F4DB6" w:rsidRPr="007F4DB6" w:rsidRDefault="007F4DB6" w:rsidP="007F4DB6">
            <w:pPr>
              <w:numPr>
                <w:ilvl w:val="0"/>
                <w:numId w:val="26"/>
              </w:numPr>
            </w:pPr>
            <w:r w:rsidRPr="007F4DB6">
              <w:t xml:space="preserve">Increased inflammatory activity </w:t>
            </w:r>
          </w:p>
          <w:p w14:paraId="44B5CDDC" w14:textId="77777777" w:rsidR="007F4DB6" w:rsidRPr="007F4DB6" w:rsidRDefault="007F4DB6" w:rsidP="007F4DB6">
            <w:pPr>
              <w:numPr>
                <w:ilvl w:val="0"/>
                <w:numId w:val="26"/>
              </w:numPr>
            </w:pPr>
            <w:r w:rsidRPr="007F4DB6">
              <w:t xml:space="preserve">Reduced collagen and connective tissue integrity </w:t>
            </w:r>
          </w:p>
          <w:p w14:paraId="0DA756D4" w14:textId="77777777" w:rsidR="007F4DB6" w:rsidRPr="007F4DB6" w:rsidRDefault="007F4DB6" w:rsidP="007F4DB6">
            <w:pPr>
              <w:numPr>
                <w:ilvl w:val="0"/>
                <w:numId w:val="26"/>
              </w:numPr>
            </w:pPr>
            <w:r w:rsidRPr="007F4DB6">
              <w:t xml:space="preserve">Changes in pain perception and central sensitization </w:t>
            </w:r>
          </w:p>
          <w:p w14:paraId="67BAB7B0" w14:textId="12381368" w:rsidR="007F4DB6" w:rsidRPr="007F4DB6" w:rsidRDefault="007F4DB6" w:rsidP="007F4DB6">
            <w:pPr>
              <w:rPr>
                <w:b/>
                <w:bCs/>
              </w:rPr>
            </w:pPr>
            <w:r w:rsidRPr="007F4DB6">
              <w:rPr>
                <w:b/>
                <w:bCs/>
              </w:rPr>
              <w:t>Symptoms are under-recognized clinically</w:t>
            </w:r>
            <w:r w:rsidRPr="007F4DB6">
              <w:t xml:space="preserve">: Musculoskeletal complaints are often attributed to aging or osteoarthritis rather than being recognized as menopause-associated symptoms. </w:t>
            </w:r>
          </w:p>
          <w:p w14:paraId="0125CF61" w14:textId="1A889486" w:rsidR="007F4DB6" w:rsidRPr="007F4DB6" w:rsidRDefault="007F4DB6" w:rsidP="007F4DB6">
            <w:pPr>
              <w:rPr>
                <w:b/>
                <w:bCs/>
              </w:rPr>
            </w:pPr>
            <w:r w:rsidRPr="007F4DB6">
              <w:rPr>
                <w:b/>
                <w:bCs/>
              </w:rPr>
              <w:t xml:space="preserve">Significant functional impact: </w:t>
            </w:r>
            <w:r w:rsidRPr="007F4DB6">
              <w:t xml:space="preserve">These symptoms are associated with reduced quality of life, physical activity limitation, and impaired sleep. </w:t>
            </w:r>
          </w:p>
          <w:p w14:paraId="21C10D97" w14:textId="189EAE12" w:rsidR="00646630" w:rsidRPr="00646630" w:rsidRDefault="007F4DB6" w:rsidP="007F4DB6">
            <w:pPr>
              <w:rPr>
                <w:b/>
                <w:bCs/>
              </w:rPr>
            </w:pPr>
            <w:r w:rsidRPr="007F4DB6">
              <w:rPr>
                <w:b/>
                <w:bCs/>
              </w:rPr>
              <w:t xml:space="preserve">Clinical implication: </w:t>
            </w:r>
            <w:r w:rsidRPr="007F4DB6">
              <w:t>M</w:t>
            </w:r>
            <w:r w:rsidRPr="007F4DB6">
              <w:t>usculoskeletal symptoms should be routinely assessed as part of menopause care, not treated as unrelated orthopedic issues.</w:t>
            </w:r>
          </w:p>
        </w:tc>
      </w:tr>
    </w:tbl>
    <w:p w14:paraId="1F88D239" w14:textId="77777777" w:rsidR="004B6992" w:rsidRDefault="004B6992"/>
    <w:sectPr w:rsidR="004B6992" w:rsidSect="00FF01D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FCF"/>
    <w:multiLevelType w:val="multilevel"/>
    <w:tmpl w:val="9434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2833"/>
    <w:multiLevelType w:val="multilevel"/>
    <w:tmpl w:val="D612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22FD4"/>
    <w:multiLevelType w:val="hybridMultilevel"/>
    <w:tmpl w:val="2F90F4CE"/>
    <w:lvl w:ilvl="0" w:tplc="15826774">
      <w:start w:val="1"/>
      <w:numFmt w:val="bullet"/>
      <w:lvlText w:val=""/>
      <w:lvlJc w:val="left"/>
      <w:pPr>
        <w:tabs>
          <w:tab w:val="num" w:pos="720"/>
        </w:tabs>
        <w:ind w:left="720" w:hanging="360"/>
      </w:pPr>
      <w:rPr>
        <w:rFonts w:ascii="Wingdings 2" w:hAnsi="Wingdings 2" w:hint="default"/>
      </w:rPr>
    </w:lvl>
    <w:lvl w:ilvl="1" w:tplc="6874BFBA">
      <w:numFmt w:val="bullet"/>
      <w:lvlText w:val=""/>
      <w:lvlJc w:val="left"/>
      <w:pPr>
        <w:tabs>
          <w:tab w:val="num" w:pos="1440"/>
        </w:tabs>
        <w:ind w:left="1440" w:hanging="360"/>
      </w:pPr>
      <w:rPr>
        <w:rFonts w:ascii="Wingdings 2" w:hAnsi="Wingdings 2" w:hint="default"/>
      </w:rPr>
    </w:lvl>
    <w:lvl w:ilvl="2" w:tplc="B79E9E54" w:tentative="1">
      <w:start w:val="1"/>
      <w:numFmt w:val="bullet"/>
      <w:lvlText w:val=""/>
      <w:lvlJc w:val="left"/>
      <w:pPr>
        <w:tabs>
          <w:tab w:val="num" w:pos="2160"/>
        </w:tabs>
        <w:ind w:left="2160" w:hanging="360"/>
      </w:pPr>
      <w:rPr>
        <w:rFonts w:ascii="Wingdings 2" w:hAnsi="Wingdings 2" w:hint="default"/>
      </w:rPr>
    </w:lvl>
    <w:lvl w:ilvl="3" w:tplc="8F448B6E" w:tentative="1">
      <w:start w:val="1"/>
      <w:numFmt w:val="bullet"/>
      <w:lvlText w:val=""/>
      <w:lvlJc w:val="left"/>
      <w:pPr>
        <w:tabs>
          <w:tab w:val="num" w:pos="2880"/>
        </w:tabs>
        <w:ind w:left="2880" w:hanging="360"/>
      </w:pPr>
      <w:rPr>
        <w:rFonts w:ascii="Wingdings 2" w:hAnsi="Wingdings 2" w:hint="default"/>
      </w:rPr>
    </w:lvl>
    <w:lvl w:ilvl="4" w:tplc="81143BD6" w:tentative="1">
      <w:start w:val="1"/>
      <w:numFmt w:val="bullet"/>
      <w:lvlText w:val=""/>
      <w:lvlJc w:val="left"/>
      <w:pPr>
        <w:tabs>
          <w:tab w:val="num" w:pos="3600"/>
        </w:tabs>
        <w:ind w:left="3600" w:hanging="360"/>
      </w:pPr>
      <w:rPr>
        <w:rFonts w:ascii="Wingdings 2" w:hAnsi="Wingdings 2" w:hint="default"/>
      </w:rPr>
    </w:lvl>
    <w:lvl w:ilvl="5" w:tplc="FCB8C4C6" w:tentative="1">
      <w:start w:val="1"/>
      <w:numFmt w:val="bullet"/>
      <w:lvlText w:val=""/>
      <w:lvlJc w:val="left"/>
      <w:pPr>
        <w:tabs>
          <w:tab w:val="num" w:pos="4320"/>
        </w:tabs>
        <w:ind w:left="4320" w:hanging="360"/>
      </w:pPr>
      <w:rPr>
        <w:rFonts w:ascii="Wingdings 2" w:hAnsi="Wingdings 2" w:hint="default"/>
      </w:rPr>
    </w:lvl>
    <w:lvl w:ilvl="6" w:tplc="82F8E818" w:tentative="1">
      <w:start w:val="1"/>
      <w:numFmt w:val="bullet"/>
      <w:lvlText w:val=""/>
      <w:lvlJc w:val="left"/>
      <w:pPr>
        <w:tabs>
          <w:tab w:val="num" w:pos="5040"/>
        </w:tabs>
        <w:ind w:left="5040" w:hanging="360"/>
      </w:pPr>
      <w:rPr>
        <w:rFonts w:ascii="Wingdings 2" w:hAnsi="Wingdings 2" w:hint="default"/>
      </w:rPr>
    </w:lvl>
    <w:lvl w:ilvl="7" w:tplc="A356BDDA" w:tentative="1">
      <w:start w:val="1"/>
      <w:numFmt w:val="bullet"/>
      <w:lvlText w:val=""/>
      <w:lvlJc w:val="left"/>
      <w:pPr>
        <w:tabs>
          <w:tab w:val="num" w:pos="5760"/>
        </w:tabs>
        <w:ind w:left="5760" w:hanging="360"/>
      </w:pPr>
      <w:rPr>
        <w:rFonts w:ascii="Wingdings 2" w:hAnsi="Wingdings 2" w:hint="default"/>
      </w:rPr>
    </w:lvl>
    <w:lvl w:ilvl="8" w:tplc="F58805C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866650A"/>
    <w:multiLevelType w:val="multilevel"/>
    <w:tmpl w:val="DEA0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11D18"/>
    <w:multiLevelType w:val="multilevel"/>
    <w:tmpl w:val="A448F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73A24"/>
    <w:multiLevelType w:val="multilevel"/>
    <w:tmpl w:val="8B6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173C4"/>
    <w:multiLevelType w:val="multilevel"/>
    <w:tmpl w:val="122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549CB"/>
    <w:multiLevelType w:val="multilevel"/>
    <w:tmpl w:val="787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00C9B"/>
    <w:multiLevelType w:val="multilevel"/>
    <w:tmpl w:val="AC7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5601B"/>
    <w:multiLevelType w:val="multilevel"/>
    <w:tmpl w:val="7AB8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50329"/>
    <w:multiLevelType w:val="hybridMultilevel"/>
    <w:tmpl w:val="A2DEAF60"/>
    <w:lvl w:ilvl="0" w:tplc="EC24B71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1303B"/>
    <w:multiLevelType w:val="hybridMultilevel"/>
    <w:tmpl w:val="FDA0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D228B"/>
    <w:multiLevelType w:val="multilevel"/>
    <w:tmpl w:val="D202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12ACA"/>
    <w:multiLevelType w:val="multilevel"/>
    <w:tmpl w:val="F416A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0466B"/>
    <w:multiLevelType w:val="multilevel"/>
    <w:tmpl w:val="88FC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A08B8"/>
    <w:multiLevelType w:val="multilevel"/>
    <w:tmpl w:val="41F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E5B61"/>
    <w:multiLevelType w:val="multilevel"/>
    <w:tmpl w:val="C1F8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F52B6"/>
    <w:multiLevelType w:val="multilevel"/>
    <w:tmpl w:val="AB5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30AAF"/>
    <w:multiLevelType w:val="multilevel"/>
    <w:tmpl w:val="2094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257C1E"/>
    <w:multiLevelType w:val="multilevel"/>
    <w:tmpl w:val="DFA4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27F3E"/>
    <w:multiLevelType w:val="multilevel"/>
    <w:tmpl w:val="725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421A1"/>
    <w:multiLevelType w:val="multilevel"/>
    <w:tmpl w:val="C70C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66136"/>
    <w:multiLevelType w:val="multilevel"/>
    <w:tmpl w:val="50F0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EE5D0A"/>
    <w:multiLevelType w:val="multilevel"/>
    <w:tmpl w:val="23A6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A4F8B"/>
    <w:multiLevelType w:val="multilevel"/>
    <w:tmpl w:val="A0DA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510AF8"/>
    <w:multiLevelType w:val="hybridMultilevel"/>
    <w:tmpl w:val="02D06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47F5A"/>
    <w:multiLevelType w:val="multilevel"/>
    <w:tmpl w:val="EF58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338817">
    <w:abstractNumId w:val="3"/>
  </w:num>
  <w:num w:numId="2" w16cid:durableId="1809933828">
    <w:abstractNumId w:val="14"/>
  </w:num>
  <w:num w:numId="3" w16cid:durableId="50157558">
    <w:abstractNumId w:val="1"/>
  </w:num>
  <w:num w:numId="4" w16cid:durableId="1168254551">
    <w:abstractNumId w:val="13"/>
  </w:num>
  <w:num w:numId="5" w16cid:durableId="1283460474">
    <w:abstractNumId w:val="8"/>
  </w:num>
  <w:num w:numId="6" w16cid:durableId="29494183">
    <w:abstractNumId w:val="26"/>
  </w:num>
  <w:num w:numId="7" w16cid:durableId="1415126510">
    <w:abstractNumId w:val="15"/>
  </w:num>
  <w:num w:numId="8" w16cid:durableId="246381064">
    <w:abstractNumId w:val="6"/>
  </w:num>
  <w:num w:numId="9" w16cid:durableId="344400589">
    <w:abstractNumId w:val="18"/>
  </w:num>
  <w:num w:numId="10" w16cid:durableId="965545034">
    <w:abstractNumId w:val="17"/>
  </w:num>
  <w:num w:numId="11" w16cid:durableId="335039638">
    <w:abstractNumId w:val="22"/>
  </w:num>
  <w:num w:numId="12" w16cid:durableId="1877696716">
    <w:abstractNumId w:val="7"/>
  </w:num>
  <w:num w:numId="13" w16cid:durableId="1327244578">
    <w:abstractNumId w:val="12"/>
  </w:num>
  <w:num w:numId="14" w16cid:durableId="1540580572">
    <w:abstractNumId w:val="19"/>
  </w:num>
  <w:num w:numId="15" w16cid:durableId="193736819">
    <w:abstractNumId w:val="9"/>
  </w:num>
  <w:num w:numId="16" w16cid:durableId="599261529">
    <w:abstractNumId w:val="0"/>
  </w:num>
  <w:num w:numId="17" w16cid:durableId="587464710">
    <w:abstractNumId w:val="16"/>
  </w:num>
  <w:num w:numId="18" w16cid:durableId="98453705">
    <w:abstractNumId w:val="21"/>
  </w:num>
  <w:num w:numId="19" w16cid:durableId="1641766925">
    <w:abstractNumId w:val="20"/>
  </w:num>
  <w:num w:numId="20" w16cid:durableId="2051416638">
    <w:abstractNumId w:val="24"/>
  </w:num>
  <w:num w:numId="21" w16cid:durableId="1106657821">
    <w:abstractNumId w:val="4"/>
  </w:num>
  <w:num w:numId="22" w16cid:durableId="1510288586">
    <w:abstractNumId w:val="10"/>
  </w:num>
  <w:num w:numId="23" w16cid:durableId="418215986">
    <w:abstractNumId w:val="25"/>
  </w:num>
  <w:num w:numId="24" w16cid:durableId="1030842137">
    <w:abstractNumId w:val="2"/>
  </w:num>
  <w:num w:numId="25" w16cid:durableId="1903977327">
    <w:abstractNumId w:val="5"/>
  </w:num>
  <w:num w:numId="26" w16cid:durableId="347870130">
    <w:abstractNumId w:val="23"/>
  </w:num>
  <w:num w:numId="27" w16cid:durableId="1700936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92"/>
    <w:rsid w:val="00003005"/>
    <w:rsid w:val="00025675"/>
    <w:rsid w:val="0008122C"/>
    <w:rsid w:val="000A0E65"/>
    <w:rsid w:val="000A5623"/>
    <w:rsid w:val="000C65A2"/>
    <w:rsid w:val="000D0F11"/>
    <w:rsid w:val="000D2EC0"/>
    <w:rsid w:val="000F0558"/>
    <w:rsid w:val="00142688"/>
    <w:rsid w:val="001631DC"/>
    <w:rsid w:val="00185822"/>
    <w:rsid w:val="001B4AD2"/>
    <w:rsid w:val="001C6A66"/>
    <w:rsid w:val="001F299D"/>
    <w:rsid w:val="001F54AF"/>
    <w:rsid w:val="00201116"/>
    <w:rsid w:val="00210F90"/>
    <w:rsid w:val="00213984"/>
    <w:rsid w:val="0022090F"/>
    <w:rsid w:val="00231886"/>
    <w:rsid w:val="002473D8"/>
    <w:rsid w:val="002547E2"/>
    <w:rsid w:val="002A20C8"/>
    <w:rsid w:val="002A52EA"/>
    <w:rsid w:val="002C6C5B"/>
    <w:rsid w:val="002D0CFB"/>
    <w:rsid w:val="002D13D1"/>
    <w:rsid w:val="002E084A"/>
    <w:rsid w:val="002E10E8"/>
    <w:rsid w:val="00301DDC"/>
    <w:rsid w:val="00303083"/>
    <w:rsid w:val="00310F2C"/>
    <w:rsid w:val="0031372D"/>
    <w:rsid w:val="00360D01"/>
    <w:rsid w:val="00392564"/>
    <w:rsid w:val="003A7A75"/>
    <w:rsid w:val="003B6AD0"/>
    <w:rsid w:val="003E6E0D"/>
    <w:rsid w:val="003F5C75"/>
    <w:rsid w:val="0041648F"/>
    <w:rsid w:val="00417732"/>
    <w:rsid w:val="00421B39"/>
    <w:rsid w:val="00427125"/>
    <w:rsid w:val="00431C04"/>
    <w:rsid w:val="00465782"/>
    <w:rsid w:val="00475577"/>
    <w:rsid w:val="00487B34"/>
    <w:rsid w:val="00494E5B"/>
    <w:rsid w:val="004A7411"/>
    <w:rsid w:val="004B6992"/>
    <w:rsid w:val="00510DC0"/>
    <w:rsid w:val="0051694F"/>
    <w:rsid w:val="005420E3"/>
    <w:rsid w:val="005A50C6"/>
    <w:rsid w:val="005C53CE"/>
    <w:rsid w:val="00603965"/>
    <w:rsid w:val="00646630"/>
    <w:rsid w:val="006B2166"/>
    <w:rsid w:val="006D4503"/>
    <w:rsid w:val="006E5344"/>
    <w:rsid w:val="006F0B5E"/>
    <w:rsid w:val="006F7B9A"/>
    <w:rsid w:val="00746DF1"/>
    <w:rsid w:val="007650ED"/>
    <w:rsid w:val="007B2036"/>
    <w:rsid w:val="007C3538"/>
    <w:rsid w:val="007C5AFD"/>
    <w:rsid w:val="007D02E9"/>
    <w:rsid w:val="007E0154"/>
    <w:rsid w:val="007F1CF5"/>
    <w:rsid w:val="007F2FCA"/>
    <w:rsid w:val="007F4DB6"/>
    <w:rsid w:val="0082387D"/>
    <w:rsid w:val="00876B85"/>
    <w:rsid w:val="00885EFA"/>
    <w:rsid w:val="008902E7"/>
    <w:rsid w:val="008B0B4A"/>
    <w:rsid w:val="008C218B"/>
    <w:rsid w:val="00957A59"/>
    <w:rsid w:val="009701B5"/>
    <w:rsid w:val="00994108"/>
    <w:rsid w:val="009A2270"/>
    <w:rsid w:val="009A57CE"/>
    <w:rsid w:val="009B3539"/>
    <w:rsid w:val="009C43C1"/>
    <w:rsid w:val="00A15998"/>
    <w:rsid w:val="00A37B7C"/>
    <w:rsid w:val="00A5195D"/>
    <w:rsid w:val="00A622FC"/>
    <w:rsid w:val="00A76BF0"/>
    <w:rsid w:val="00A8369B"/>
    <w:rsid w:val="00A85037"/>
    <w:rsid w:val="00AA647B"/>
    <w:rsid w:val="00AB576D"/>
    <w:rsid w:val="00AF26C5"/>
    <w:rsid w:val="00B12757"/>
    <w:rsid w:val="00B3253F"/>
    <w:rsid w:val="00B44E89"/>
    <w:rsid w:val="00B63DA5"/>
    <w:rsid w:val="00B65BBF"/>
    <w:rsid w:val="00B70569"/>
    <w:rsid w:val="00B81BB7"/>
    <w:rsid w:val="00BD3E9E"/>
    <w:rsid w:val="00BE7E4D"/>
    <w:rsid w:val="00C1455A"/>
    <w:rsid w:val="00C14C9D"/>
    <w:rsid w:val="00C2009B"/>
    <w:rsid w:val="00C257A8"/>
    <w:rsid w:val="00C456FD"/>
    <w:rsid w:val="00C7027C"/>
    <w:rsid w:val="00C84886"/>
    <w:rsid w:val="00C916C2"/>
    <w:rsid w:val="00C950D6"/>
    <w:rsid w:val="00CC44F8"/>
    <w:rsid w:val="00D35F1A"/>
    <w:rsid w:val="00D6246E"/>
    <w:rsid w:val="00D724BA"/>
    <w:rsid w:val="00DA479A"/>
    <w:rsid w:val="00DC63F4"/>
    <w:rsid w:val="00DD7010"/>
    <w:rsid w:val="00E82C0E"/>
    <w:rsid w:val="00EC6FCF"/>
    <w:rsid w:val="00F14174"/>
    <w:rsid w:val="00F32D94"/>
    <w:rsid w:val="00F43FBD"/>
    <w:rsid w:val="00F454C1"/>
    <w:rsid w:val="00F65D3A"/>
    <w:rsid w:val="00F66E74"/>
    <w:rsid w:val="00F706D7"/>
    <w:rsid w:val="00FB63E3"/>
    <w:rsid w:val="00FB6ABF"/>
    <w:rsid w:val="00FD4459"/>
    <w:rsid w:val="00FD77F9"/>
    <w:rsid w:val="00FF01DB"/>
    <w:rsid w:val="00FF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FE10"/>
  <w15:chartTrackingRefBased/>
  <w15:docId w15:val="{7CA88BB6-6383-46DD-B921-12F36C9B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6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9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9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9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9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69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9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9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9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992"/>
    <w:rPr>
      <w:rFonts w:eastAsiaTheme="majorEastAsia" w:cstheme="majorBidi"/>
      <w:color w:val="272727" w:themeColor="text1" w:themeTint="D8"/>
    </w:rPr>
  </w:style>
  <w:style w:type="paragraph" w:styleId="Title">
    <w:name w:val="Title"/>
    <w:basedOn w:val="Normal"/>
    <w:next w:val="Normal"/>
    <w:link w:val="TitleChar"/>
    <w:uiPriority w:val="10"/>
    <w:qFormat/>
    <w:rsid w:val="004B6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992"/>
    <w:pPr>
      <w:spacing w:before="160"/>
      <w:jc w:val="center"/>
    </w:pPr>
    <w:rPr>
      <w:i/>
      <w:iCs/>
      <w:color w:val="404040" w:themeColor="text1" w:themeTint="BF"/>
    </w:rPr>
  </w:style>
  <w:style w:type="character" w:customStyle="1" w:styleId="QuoteChar">
    <w:name w:val="Quote Char"/>
    <w:basedOn w:val="DefaultParagraphFont"/>
    <w:link w:val="Quote"/>
    <w:uiPriority w:val="29"/>
    <w:rsid w:val="004B6992"/>
    <w:rPr>
      <w:i/>
      <w:iCs/>
      <w:color w:val="404040" w:themeColor="text1" w:themeTint="BF"/>
    </w:rPr>
  </w:style>
  <w:style w:type="paragraph" w:styleId="ListParagraph">
    <w:name w:val="List Paragraph"/>
    <w:basedOn w:val="Normal"/>
    <w:uiPriority w:val="34"/>
    <w:qFormat/>
    <w:rsid w:val="004B6992"/>
    <w:pPr>
      <w:ind w:left="720"/>
      <w:contextualSpacing/>
    </w:pPr>
  </w:style>
  <w:style w:type="character" w:styleId="IntenseEmphasis">
    <w:name w:val="Intense Emphasis"/>
    <w:basedOn w:val="DefaultParagraphFont"/>
    <w:uiPriority w:val="21"/>
    <w:qFormat/>
    <w:rsid w:val="004B6992"/>
    <w:rPr>
      <w:i/>
      <w:iCs/>
      <w:color w:val="2F5496" w:themeColor="accent1" w:themeShade="BF"/>
    </w:rPr>
  </w:style>
  <w:style w:type="paragraph" w:styleId="IntenseQuote">
    <w:name w:val="Intense Quote"/>
    <w:basedOn w:val="Normal"/>
    <w:next w:val="Normal"/>
    <w:link w:val="IntenseQuoteChar"/>
    <w:uiPriority w:val="30"/>
    <w:qFormat/>
    <w:rsid w:val="004B6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992"/>
    <w:rPr>
      <w:i/>
      <w:iCs/>
      <w:color w:val="2F5496" w:themeColor="accent1" w:themeShade="BF"/>
    </w:rPr>
  </w:style>
  <w:style w:type="character" w:styleId="IntenseReference">
    <w:name w:val="Intense Reference"/>
    <w:basedOn w:val="DefaultParagraphFont"/>
    <w:uiPriority w:val="32"/>
    <w:qFormat/>
    <w:rsid w:val="004B6992"/>
    <w:rPr>
      <w:b/>
      <w:bCs/>
      <w:smallCaps/>
      <w:color w:val="2F5496" w:themeColor="accent1" w:themeShade="BF"/>
      <w:spacing w:val="5"/>
    </w:rPr>
  </w:style>
  <w:style w:type="table" w:styleId="TableGrid">
    <w:name w:val="Table Grid"/>
    <w:basedOn w:val="TableNormal"/>
    <w:uiPriority w:val="39"/>
    <w:rsid w:val="004B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01DB"/>
    <w:rPr>
      <w:color w:val="0563C1" w:themeColor="hyperlink"/>
      <w:u w:val="single"/>
    </w:rPr>
  </w:style>
  <w:style w:type="character" w:styleId="UnresolvedMention">
    <w:name w:val="Unresolved Mention"/>
    <w:basedOn w:val="DefaultParagraphFont"/>
    <w:uiPriority w:val="99"/>
    <w:semiHidden/>
    <w:unhideWhenUsed/>
    <w:rsid w:val="00FF01DB"/>
    <w:rPr>
      <w:color w:val="605E5C"/>
      <w:shd w:val="clear" w:color="auto" w:fill="E1DFDD"/>
    </w:rPr>
  </w:style>
  <w:style w:type="paragraph" w:styleId="TOCHeading">
    <w:name w:val="TOC Heading"/>
    <w:basedOn w:val="Heading1"/>
    <w:next w:val="Normal"/>
    <w:uiPriority w:val="39"/>
    <w:unhideWhenUsed/>
    <w:qFormat/>
    <w:rsid w:val="000F055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F0558"/>
    <w:pPr>
      <w:spacing w:after="100"/>
    </w:pPr>
  </w:style>
  <w:style w:type="paragraph" w:styleId="TOC2">
    <w:name w:val="toc 2"/>
    <w:basedOn w:val="Normal"/>
    <w:next w:val="Normal"/>
    <w:autoRedefine/>
    <w:uiPriority w:val="39"/>
    <w:unhideWhenUsed/>
    <w:rsid w:val="000F055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about/what-we-do/our-programmes/nice-guidance/nice-guidelines/making-decisions-using-nice-guidelines" TargetMode="External"/><Relationship Id="rId21" Type="http://schemas.openxmlformats.org/officeDocument/2006/relationships/hyperlink" Target="https://www.nice.org.uk/guidance/ng23/chapter/recommendations" TargetMode="External"/><Relationship Id="rId42" Type="http://schemas.openxmlformats.org/officeDocument/2006/relationships/hyperlink" Target="https://www.nice.org.uk/guidance/ng16" TargetMode="External"/><Relationship Id="rId47" Type="http://schemas.openxmlformats.org/officeDocument/2006/relationships/hyperlink" Target="https://thebms.org.uk/publications/bms-guidelines/management-of-unscheduled-bleeding-on-hormone-replacement-therapy-hrt/" TargetMode="External"/><Relationship Id="rId63" Type="http://schemas.openxmlformats.org/officeDocument/2006/relationships/hyperlink" Target="https://doi.org/10.1136/bmj.k4810" TargetMode="External"/><Relationship Id="rId68" Type="http://schemas.openxmlformats.org/officeDocument/2006/relationships/hyperlink" Target="https://doi.org/10.1161/CIR.0000000000000988" TargetMode="External"/><Relationship Id="rId2" Type="http://schemas.openxmlformats.org/officeDocument/2006/relationships/customXml" Target="../customXml/item2.xml"/><Relationship Id="rId16" Type="http://schemas.openxmlformats.org/officeDocument/2006/relationships/hyperlink" Target="https://www.nice.org.uk/guidance/ng23/chapter/recommendations" TargetMode="External"/><Relationship Id="rId29" Type="http://schemas.openxmlformats.org/officeDocument/2006/relationships/hyperlink" Target="https://www.nice.org.uk/guidance/ng222/chapter/Recommendations" TargetMode="External"/><Relationship Id="rId11" Type="http://schemas.openxmlformats.org/officeDocument/2006/relationships/hyperlink" Target="https://www.nice.org.uk/guidance/ng23/chapter/recommendations" TargetMode="External"/><Relationship Id="rId24" Type="http://schemas.openxmlformats.org/officeDocument/2006/relationships/hyperlink" Target="https://www.nice.org.uk/guidance/ng112/chapter/Recommendations" TargetMode="External"/><Relationship Id="rId32" Type="http://schemas.openxmlformats.org/officeDocument/2006/relationships/hyperlink" Target="https://www.nice.org.uk/guidance/ng23/chapter/recommendations" TargetMode="External"/><Relationship Id="rId37" Type="http://schemas.openxmlformats.org/officeDocument/2006/relationships/hyperlink" Target="https://www.nice.org.uk/guidance/ng23/chapter/recommendations" TargetMode="External"/><Relationship Id="rId40" Type="http://schemas.openxmlformats.org/officeDocument/2006/relationships/hyperlink" Target="https://www.nice.org.uk/guidance/ng23/resources/communicating-the-benefits-and-risks-of-hrt-13553196013" TargetMode="External"/><Relationship Id="rId45" Type="http://schemas.openxmlformats.org/officeDocument/2006/relationships/hyperlink" Target="https://www.nice.org.uk/guidance/ng12/chapter/Recommendations-organised-by-site-of-cancer" TargetMode="External"/><Relationship Id="rId53" Type="http://schemas.openxmlformats.org/officeDocument/2006/relationships/hyperlink" Target="https://doi.org/10.1161/CIRCULATIONAHA.122.061559" TargetMode="External"/><Relationship Id="rId58" Type="http://schemas.openxmlformats.org/officeDocument/2006/relationships/hyperlink" Target="https://doi.org/10.1056/NEJMoa1505241" TargetMode="External"/><Relationship Id="rId66" Type="http://schemas.openxmlformats.org/officeDocument/2006/relationships/hyperlink" Target="https://doi.org/10.1016/j.jacadv.2025.101791" TargetMode="External"/><Relationship Id="rId5" Type="http://schemas.openxmlformats.org/officeDocument/2006/relationships/styles" Target="styles.xml"/><Relationship Id="rId61" Type="http://schemas.openxmlformats.org/officeDocument/2006/relationships/hyperlink" Target="https://doi.org/10.1080/13697137.2023.2273530" TargetMode="External"/><Relationship Id="rId19" Type="http://schemas.openxmlformats.org/officeDocument/2006/relationships/hyperlink" Target="https://www.nice.org.uk/guidance/ng23/chapter/recommendations" TargetMode="External"/><Relationship Id="rId14" Type="http://schemas.openxmlformats.org/officeDocument/2006/relationships/hyperlink" Target="https://www.nice.org.uk/guidance/ng23/chapter/recommendations" TargetMode="External"/><Relationship Id="rId22" Type="http://schemas.openxmlformats.org/officeDocument/2006/relationships/hyperlink" Target="https://www.nice.org.uk/guidance/ng23/chapter/recommendations" TargetMode="External"/><Relationship Id="rId27" Type="http://schemas.openxmlformats.org/officeDocument/2006/relationships/hyperlink" Target="https://www.nice.org.uk/guidance/ng101/chapter/Recommendations" TargetMode="External"/><Relationship Id="rId30" Type="http://schemas.openxmlformats.org/officeDocument/2006/relationships/hyperlink" Target="https://www.nice.org.uk/guidance/ng222/chapter/Recommendations" TargetMode="External"/><Relationship Id="rId35" Type="http://schemas.openxmlformats.org/officeDocument/2006/relationships/hyperlink" Target="https://www.nice.org.uk/guidance/ng241/chapter/Recommendations" TargetMode="External"/><Relationship Id="rId43" Type="http://schemas.openxmlformats.org/officeDocument/2006/relationships/hyperlink" Target="https://www.nice.org.uk/guidance/ng23/chapter/recommendations" TargetMode="External"/><Relationship Id="rId48" Type="http://schemas.openxmlformats.org/officeDocument/2006/relationships/hyperlink" Target="https://www.nice.org.uk/guidance/ng101/chapter/Recommendations" TargetMode="External"/><Relationship Id="rId56" Type="http://schemas.openxmlformats.org/officeDocument/2006/relationships/hyperlink" Target="https://doi.org/10.3389/fnagi.2023.1260427" TargetMode="External"/><Relationship Id="rId64" Type="http://schemas.openxmlformats.org/officeDocument/2006/relationships/hyperlink" Target="https://doi.org/10.1080/13697137.2021.1884436" TargetMode="External"/><Relationship Id="rId69" Type="http://schemas.openxmlformats.org/officeDocument/2006/relationships/hyperlink" Target="https://doi.org/10.1002/ijgo.15002" TargetMode="External"/><Relationship Id="rId8" Type="http://schemas.openxmlformats.org/officeDocument/2006/relationships/hyperlink" Target="https://doi.org/10.1097/GME.0000000000002200" TargetMode="External"/><Relationship Id="rId51" Type="http://schemas.openxmlformats.org/officeDocument/2006/relationships/hyperlink" Target="https://gpevidence.org/an-introductory-summary-to-treatment-options-for-menopaus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nice.org.uk/guidance/ng23/chapter/recommendations" TargetMode="External"/><Relationship Id="rId17" Type="http://schemas.openxmlformats.org/officeDocument/2006/relationships/hyperlink" Target="https://www.nice.org.uk/guidance/ng23/chapter/recommendations" TargetMode="External"/><Relationship Id="rId25" Type="http://schemas.openxmlformats.org/officeDocument/2006/relationships/hyperlink" Target="https://www.nice.org.uk/guidance/ng112/resources/" TargetMode="External"/><Relationship Id="rId33" Type="http://schemas.openxmlformats.org/officeDocument/2006/relationships/hyperlink" Target="https://www.nice.org.uk/guidance/ng101/chapter/Recommendations" TargetMode="External"/><Relationship Id="rId38" Type="http://schemas.openxmlformats.org/officeDocument/2006/relationships/hyperlink" Target="https://www.nice.org.uk/guidance/ng23/resources/communicating-the-benefits-and-risks-of-hrt-13553196013" TargetMode="External"/><Relationship Id="rId46" Type="http://schemas.openxmlformats.org/officeDocument/2006/relationships/hyperlink" Target="https://www.nice.org.uk/guidance/ng12/chapter/Recommendations-organised-by-site-of-cancer" TargetMode="External"/><Relationship Id="rId59" Type="http://schemas.openxmlformats.org/officeDocument/2006/relationships/hyperlink" Target="https://doi.org/10.1136/bmj.e6409" TargetMode="External"/><Relationship Id="rId67" Type="http://schemas.openxmlformats.org/officeDocument/2006/relationships/hyperlink" Target="https://doi.org/10.1016/j.chest.2022.06.028" TargetMode="External"/><Relationship Id="rId20" Type="http://schemas.openxmlformats.org/officeDocument/2006/relationships/hyperlink" Target="https://www.nice.org.uk/guidance/ng23/chapter/recommendations" TargetMode="External"/><Relationship Id="rId41" Type="http://schemas.openxmlformats.org/officeDocument/2006/relationships/hyperlink" Target="https://www.nice.org.uk/guidance/ng238" TargetMode="External"/><Relationship Id="rId54" Type="http://schemas.openxmlformats.org/officeDocument/2006/relationships/hyperlink" Target="https://doi.org/10.1001/jama.2017.11217" TargetMode="External"/><Relationship Id="rId62" Type="http://schemas.openxmlformats.org/officeDocument/2006/relationships/hyperlink" Target="https://doi.org/10.1136/bmj.c2519" TargetMode="External"/><Relationship Id="rId70" Type="http://schemas.openxmlformats.org/officeDocument/2006/relationships/hyperlink" Target="https://doi.org/10.1097/GME.0000000000002310"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ice.org.uk/guidance/ng23/chapter/recommendations" TargetMode="External"/><Relationship Id="rId23" Type="http://schemas.openxmlformats.org/officeDocument/2006/relationships/hyperlink" Target="https://www.nice.org.uk/guidance/ng123/chapter/Recommendations" TargetMode="External"/><Relationship Id="rId28" Type="http://schemas.openxmlformats.org/officeDocument/2006/relationships/hyperlink" Target="https://www.nice.org.uk/guidance/ng23/chapter/recommendations" TargetMode="External"/><Relationship Id="rId36" Type="http://schemas.openxmlformats.org/officeDocument/2006/relationships/hyperlink" Target="https://www.nice.org.uk/guidance/ng23/chapter/recommendations" TargetMode="External"/><Relationship Id="rId49" Type="http://schemas.openxmlformats.org/officeDocument/2006/relationships/hyperlink" Target="https://www.nice.org.uk/guidance/ng23/chapter/recommendations" TargetMode="External"/><Relationship Id="rId57" Type="http://schemas.openxmlformats.org/officeDocument/2006/relationships/hyperlink" Target="https://doi.org/10.1136/bmj-2023-078784" TargetMode="External"/><Relationship Id="rId10" Type="http://schemas.openxmlformats.org/officeDocument/2006/relationships/hyperlink" Target="https://www.nice.org.uk/guidance/ng23" TargetMode="External"/><Relationship Id="rId31" Type="http://schemas.openxmlformats.org/officeDocument/2006/relationships/hyperlink" Target="https://www.nice.org.uk/guidance/ng23/chapter/recommendations" TargetMode="External"/><Relationship Id="rId44" Type="http://schemas.openxmlformats.org/officeDocument/2006/relationships/hyperlink" Target="https://www.nice.org.uk/guidance/ng23/chapter/recommendations" TargetMode="External"/><Relationship Id="rId52" Type="http://schemas.openxmlformats.org/officeDocument/2006/relationships/hyperlink" Target="https://www.canadianmenopausesociety.org" TargetMode="External"/><Relationship Id="rId60" Type="http://schemas.openxmlformats.org/officeDocument/2006/relationships/hyperlink" Target="https://doi.org/10.1161/CIRCULATIONAHA.106.642280" TargetMode="External"/><Relationship Id="rId65" Type="http://schemas.openxmlformats.org/officeDocument/2006/relationships/hyperlink" Target="https://doi.org/10.1161/CIR.0000000000000912"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3" Type="http://schemas.openxmlformats.org/officeDocument/2006/relationships/hyperlink" Target="https://www.nice.org.uk/guidance/ng23/chapter/recommendations" TargetMode="External"/><Relationship Id="rId18" Type="http://schemas.openxmlformats.org/officeDocument/2006/relationships/hyperlink" Target="https://www.nice.org.uk/guidance/ta1143/chapter/1-Recommendations" TargetMode="External"/><Relationship Id="rId39" Type="http://schemas.openxmlformats.org/officeDocument/2006/relationships/hyperlink" Target="https://www.nice.org.uk/guidance/ng23/chapter/recommendations" TargetMode="External"/><Relationship Id="rId34" Type="http://schemas.openxmlformats.org/officeDocument/2006/relationships/hyperlink" Target="https://www.nice.org.uk/guidance/cg164/chapter/Recommendations" TargetMode="External"/><Relationship Id="rId50" Type="http://schemas.openxmlformats.org/officeDocument/2006/relationships/hyperlink" Target="https://www.nice.org.uk/guidance/ng23/resources/incidence-of-medical-conditions-with-and-without-hrt-a-discussion-aid-pdf-13553199901" TargetMode="External"/><Relationship Id="rId55" Type="http://schemas.openxmlformats.org/officeDocument/2006/relationships/hyperlink" Target="https://doi.org/10.1210/endrev/bnab011" TargetMode="External"/><Relationship Id="rId7" Type="http://schemas.openxmlformats.org/officeDocument/2006/relationships/webSettings" Target="webSettings.xml"/><Relationship Id="rId71" Type="http://schemas.openxmlformats.org/officeDocument/2006/relationships/hyperlink" Target="https://pmc.ncbi.nlm.nih.gov/articles/PMC771040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20" ma:contentTypeDescription="Create a new document." ma:contentTypeScope="" ma:versionID="f3afee765c82e7c41a074191115dbc3e">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bfdf991219adfe606fb9d083032ce085"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EDECC-7C00-447C-AE2C-C505CE2E74C1}">
  <ds:schemaRefs>
    <ds:schemaRef ds:uri="http://schemas.microsoft.com/office/2006/metadata/properties"/>
    <ds:schemaRef ds:uri="http://schemas.microsoft.com/office/infopath/2007/PartnerControls"/>
    <ds:schemaRef ds:uri="30c96ee6-c168-4e58-9503-bca1f305f3f9"/>
    <ds:schemaRef ds:uri="f46ad185-d85d-425e-a013-e9b99bc40c0a"/>
  </ds:schemaRefs>
</ds:datastoreItem>
</file>

<file path=customXml/itemProps2.xml><?xml version="1.0" encoding="utf-8"?>
<ds:datastoreItem xmlns:ds="http://schemas.openxmlformats.org/officeDocument/2006/customXml" ds:itemID="{45AD6F46-B166-44A6-81F6-4E0468819FC7}">
  <ds:schemaRefs>
    <ds:schemaRef ds:uri="http://schemas.microsoft.com/sharepoint/v3/contenttype/forms"/>
  </ds:schemaRefs>
</ds:datastoreItem>
</file>

<file path=customXml/itemProps3.xml><?xml version="1.0" encoding="utf-8"?>
<ds:datastoreItem xmlns:ds="http://schemas.openxmlformats.org/officeDocument/2006/customXml" ds:itemID="{A8A1CE43-FC31-4A6C-AF36-494D67362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96ee6-c168-4e58-9503-bca1f305f3f9"/>
    <ds:schemaRef ds:uri="f46ad185-d85d-425e-a013-e9b99bc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41</Pages>
  <Words>12382</Words>
  <Characters>70580</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117</cp:revision>
  <dcterms:created xsi:type="dcterms:W3CDTF">2026-04-21T20:53:00Z</dcterms:created>
  <dcterms:modified xsi:type="dcterms:W3CDTF">2026-06-30T22:48:00Z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0x010100EE88708C326C3E4CADFCB833D741E62C</vt:lpwstr>
  </property>
  <property fmtid="{D5CDD505-2E9C-101B-9397-08002B2CF9AE}" pid="3" name="MediaServiceImageTags">
    <vt:lpwstr/>
  </property>
  <property fmtid="{D5CDD505-2E9C-101B-9397-08002B2CF9AE}" pid="4" name="docLang">
    <vt:lpwstr>en</vt:lpwstr>
  </property>
</Properties>
</file>