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AFC1" w14:textId="77777777" w:rsidR="00826A64" w:rsidRPr="00277504" w:rsidRDefault="00826A64" w:rsidP="005568E9">
      <w:pPr>
        <w:pStyle w:val="Header"/>
        <w:jc w:val="both"/>
        <w:rPr>
          <w:rFonts w:ascii="Arial" w:hAnsi="Arial" w:cs="Arial"/>
          <w:b/>
        </w:rPr>
      </w:pPr>
      <w:r w:rsidRPr="00277504">
        <w:rPr>
          <w:rFonts w:ascii="Arial" w:hAnsi="Arial" w:cs="Arial"/>
          <w:b/>
        </w:rPr>
        <w:t>OBSTETRICAL CARE OUTCOMES ASSESSMENT PROGRAM [OB COAP]</w:t>
      </w:r>
    </w:p>
    <w:p w14:paraId="5B284C37" w14:textId="220D8CE8" w:rsidR="00826A64" w:rsidRPr="00F00A7E" w:rsidRDefault="00826A64" w:rsidP="005568E9">
      <w:pPr>
        <w:pStyle w:val="Header"/>
        <w:jc w:val="both"/>
        <w:rPr>
          <w:rFonts w:ascii="Arial" w:hAnsi="Arial" w:cs="Arial"/>
          <w:b/>
        </w:rPr>
      </w:pPr>
      <w:r w:rsidRPr="00F00A7E">
        <w:rPr>
          <w:rFonts w:ascii="Arial" w:hAnsi="Arial" w:cs="Arial"/>
          <w:b/>
        </w:rPr>
        <w:t xml:space="preserve">BIBLIOGRAPHY – UPDATED </w:t>
      </w:r>
      <w:proofErr w:type="gramStart"/>
      <w:r w:rsidR="00701DF8">
        <w:rPr>
          <w:rFonts w:ascii="Arial" w:hAnsi="Arial" w:cs="Arial"/>
          <w:b/>
        </w:rPr>
        <w:t>October</w:t>
      </w:r>
      <w:r w:rsidR="005E3D27">
        <w:rPr>
          <w:rFonts w:ascii="Arial" w:hAnsi="Arial" w:cs="Arial"/>
          <w:b/>
        </w:rPr>
        <w:t>,</w:t>
      </w:r>
      <w:proofErr w:type="gramEnd"/>
      <w:r w:rsidR="005E3D27">
        <w:rPr>
          <w:rFonts w:ascii="Arial" w:hAnsi="Arial" w:cs="Arial"/>
          <w:b/>
        </w:rPr>
        <w:t xml:space="preserve"> </w:t>
      </w:r>
      <w:r w:rsidR="0099589D">
        <w:rPr>
          <w:rFonts w:ascii="Arial" w:hAnsi="Arial" w:cs="Arial"/>
          <w:b/>
        </w:rPr>
        <w:t xml:space="preserve">2022 </w:t>
      </w:r>
    </w:p>
    <w:p w14:paraId="3400B04D" w14:textId="77777777" w:rsidR="00672128" w:rsidRPr="00277504" w:rsidRDefault="00672128" w:rsidP="005568E9">
      <w:pPr>
        <w:jc w:val="both"/>
        <w:rPr>
          <w:rFonts w:ascii="Arial" w:hAnsi="Arial" w:cs="Arial"/>
          <w:b/>
        </w:rPr>
      </w:pPr>
    </w:p>
    <w:p w14:paraId="1978370B" w14:textId="77777777" w:rsidR="00826A64" w:rsidRPr="00277504" w:rsidRDefault="00826A64" w:rsidP="005568E9">
      <w:pPr>
        <w:jc w:val="both"/>
        <w:rPr>
          <w:rFonts w:ascii="Arial" w:hAnsi="Arial" w:cs="Arial"/>
          <w:b/>
        </w:rPr>
      </w:pPr>
    </w:p>
    <w:p w14:paraId="33E455E6" w14:textId="77777777" w:rsidR="00627E5A" w:rsidRPr="00277504" w:rsidRDefault="00672128" w:rsidP="005568E9">
      <w:pPr>
        <w:jc w:val="both"/>
        <w:rPr>
          <w:rFonts w:ascii="Arial" w:eastAsia="MS Mincho" w:hAnsi="Arial" w:cs="Arial"/>
          <w:b/>
          <w:bCs/>
          <w:caps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b/>
          <w:bCs/>
          <w:caps/>
          <w:color w:val="171717" w:themeColor="background2" w:themeShade="1A"/>
          <w:kern w:val="24"/>
        </w:rPr>
        <w:t>Papers:</w:t>
      </w:r>
    </w:p>
    <w:p w14:paraId="59C0152C" w14:textId="673522EB" w:rsidR="006E03EC" w:rsidRDefault="006E03EC" w:rsidP="005568E9">
      <w:pPr>
        <w:jc w:val="both"/>
        <w:rPr>
          <w:rFonts w:ascii="Arial" w:hAnsi="Arial" w:cs="Arial"/>
        </w:rPr>
      </w:pPr>
    </w:p>
    <w:p w14:paraId="0544AA9D" w14:textId="77777777" w:rsidR="002B60EE" w:rsidRPr="002B60EE" w:rsidRDefault="002B60EE" w:rsidP="002B60EE">
      <w:pPr>
        <w:jc w:val="both"/>
        <w:rPr>
          <w:rFonts w:ascii="Arial" w:hAnsi="Arial" w:cs="Arial"/>
        </w:rPr>
      </w:pPr>
      <w:r w:rsidRPr="002B60EE">
        <w:rPr>
          <w:rFonts w:ascii="Arial" w:hAnsi="Arial" w:cs="Arial"/>
        </w:rPr>
        <w:t xml:space="preserve">Nethery E, Hutcheon JA, Kotaska A, Law MR, Janssen PA. </w:t>
      </w:r>
      <w:r w:rsidRPr="002B60EE">
        <w:rPr>
          <w:rFonts w:ascii="Arial" w:hAnsi="Arial" w:cs="Arial"/>
          <w:b/>
          <w:bCs/>
        </w:rPr>
        <w:t>Weight gain in pregnancy and infant birthweight after the onset of the COVID-19 pandemic: An interrupted time series analysis.</w:t>
      </w:r>
      <w:r w:rsidRPr="002B60EE">
        <w:rPr>
          <w:rFonts w:ascii="Arial" w:hAnsi="Arial" w:cs="Arial"/>
        </w:rPr>
        <w:t xml:space="preserve"> The American Journal of Clinical Nutrition. 2022, In press</w:t>
      </w:r>
    </w:p>
    <w:p w14:paraId="06CF0C6A" w14:textId="77777777" w:rsidR="002B60EE" w:rsidRDefault="002B60EE" w:rsidP="00C51FC0">
      <w:pPr>
        <w:jc w:val="both"/>
        <w:rPr>
          <w:rFonts w:ascii="Arial" w:hAnsi="Arial" w:cs="Arial"/>
        </w:rPr>
      </w:pPr>
    </w:p>
    <w:p w14:paraId="55E46308" w14:textId="12B6B875" w:rsidR="005F685E" w:rsidRPr="00C51FC0" w:rsidRDefault="002B50F2" w:rsidP="00C51FC0">
      <w:pPr>
        <w:jc w:val="both"/>
        <w:rPr>
          <w:rFonts w:ascii="Arial" w:hAnsi="Arial" w:cs="Arial"/>
        </w:rPr>
      </w:pPr>
      <w:r w:rsidRPr="007B3A36">
        <w:rPr>
          <w:rFonts w:ascii="Arial" w:hAnsi="Arial" w:cs="Arial"/>
        </w:rPr>
        <w:t>Riley, T, Nethery E, Chung E, Souter V.</w:t>
      </w:r>
      <w:r w:rsidRPr="002B50F2">
        <w:rPr>
          <w:rFonts w:ascii="Arial" w:hAnsi="Arial" w:cs="Arial"/>
          <w:b/>
          <w:bCs/>
        </w:rPr>
        <w:t xml:space="preserve"> Impact of the COVID-19 pandemic on perinatal care and outcomes: an interrupted time series analysis. </w:t>
      </w:r>
      <w:r w:rsidRPr="007B3A36">
        <w:rPr>
          <w:rFonts w:ascii="Arial" w:hAnsi="Arial" w:cs="Arial"/>
        </w:rPr>
        <w:t>Birth</w:t>
      </w:r>
      <w:r w:rsidR="0036401F">
        <w:rPr>
          <w:rFonts w:ascii="Arial" w:hAnsi="Arial" w:cs="Arial"/>
        </w:rPr>
        <w:t xml:space="preserve">. </w:t>
      </w:r>
      <w:r w:rsidR="00C51FC0" w:rsidRPr="00C51FC0">
        <w:rPr>
          <w:rFonts w:ascii="Arial" w:hAnsi="Arial" w:cs="Arial"/>
        </w:rPr>
        <w:t>2021 Dec</w:t>
      </w:r>
      <w:r w:rsidR="00C51FC0">
        <w:rPr>
          <w:rFonts w:ascii="Arial" w:hAnsi="Arial" w:cs="Arial"/>
        </w:rPr>
        <w:t>ember</w:t>
      </w:r>
      <w:r w:rsidR="00C51FC0" w:rsidRPr="00C51FC0">
        <w:rPr>
          <w:rFonts w:ascii="Arial" w:hAnsi="Arial" w:cs="Arial"/>
        </w:rPr>
        <w:t xml:space="preserve"> 26.</w:t>
      </w:r>
      <w:r w:rsidR="00C51FC0">
        <w:rPr>
          <w:rFonts w:ascii="Arial" w:hAnsi="Arial" w:cs="Arial"/>
        </w:rPr>
        <w:t xml:space="preserve"> </w:t>
      </w:r>
      <w:proofErr w:type="spellStart"/>
      <w:r w:rsidR="00C51FC0" w:rsidRPr="00C51FC0">
        <w:rPr>
          <w:rFonts w:ascii="Arial" w:hAnsi="Arial" w:cs="Arial"/>
        </w:rPr>
        <w:t>doi</w:t>
      </w:r>
      <w:proofErr w:type="spellEnd"/>
      <w:r w:rsidR="00C51FC0" w:rsidRPr="00C51FC0">
        <w:rPr>
          <w:rFonts w:ascii="Arial" w:hAnsi="Arial" w:cs="Arial"/>
        </w:rPr>
        <w:t>: 10.1111/birt.12606</w:t>
      </w:r>
    </w:p>
    <w:p w14:paraId="6DBD5EB2" w14:textId="77777777" w:rsidR="002B50F2" w:rsidRPr="007B3A36" w:rsidRDefault="002B50F2" w:rsidP="005568E9">
      <w:pPr>
        <w:jc w:val="both"/>
        <w:rPr>
          <w:rFonts w:ascii="Arial" w:hAnsi="Arial" w:cs="Arial"/>
        </w:rPr>
      </w:pPr>
    </w:p>
    <w:p w14:paraId="6E945225" w14:textId="2C6389FF" w:rsidR="005F685E" w:rsidRDefault="007F0B61" w:rsidP="000C16B7">
      <w:pPr>
        <w:jc w:val="both"/>
        <w:rPr>
          <w:rFonts w:ascii="Arial" w:hAnsi="Arial" w:cs="Arial"/>
        </w:rPr>
      </w:pPr>
      <w:r w:rsidRPr="007B3A36">
        <w:rPr>
          <w:rFonts w:ascii="Arial" w:hAnsi="Arial" w:cs="Arial"/>
        </w:rPr>
        <w:t>Fay, E. Hugh O, Francis A, Katz R, Sitcov K, Souter V,</w:t>
      </w:r>
      <w:r w:rsidRPr="007F0B61">
        <w:rPr>
          <w:rFonts w:ascii="Arial" w:hAnsi="Arial" w:cs="Arial"/>
        </w:rPr>
        <w:t xml:space="preserve"> Gardosi J. </w:t>
      </w:r>
      <w:r w:rsidRPr="007B3A36">
        <w:rPr>
          <w:rFonts w:ascii="Arial" w:hAnsi="Arial" w:cs="Arial"/>
          <w:b/>
          <w:bCs/>
        </w:rPr>
        <w:t>Customized GROW vs INTERGROWTH-21 birthweight standards to identify small for gestational age associated perinatal outcomes at term.</w:t>
      </w:r>
      <w:r w:rsidRPr="007F0B61">
        <w:rPr>
          <w:rFonts w:ascii="Arial" w:hAnsi="Arial" w:cs="Arial"/>
        </w:rPr>
        <w:t xml:space="preserve"> AJOG MFM. </w:t>
      </w:r>
      <w:r w:rsidR="00724CC7">
        <w:rPr>
          <w:rFonts w:ascii="Arial" w:hAnsi="Arial" w:cs="Arial"/>
        </w:rPr>
        <w:t xml:space="preserve"> </w:t>
      </w:r>
      <w:r w:rsidR="000C16B7" w:rsidRPr="000C16B7">
        <w:rPr>
          <w:rFonts w:ascii="Arial" w:hAnsi="Arial" w:cs="Arial"/>
        </w:rPr>
        <w:t>2021 Dec 4;</w:t>
      </w:r>
      <w:r w:rsidR="000C16B7">
        <w:rPr>
          <w:rFonts w:ascii="Arial" w:hAnsi="Arial" w:cs="Arial"/>
        </w:rPr>
        <w:t xml:space="preserve"> </w:t>
      </w:r>
      <w:r w:rsidR="000C16B7" w:rsidRPr="000C16B7">
        <w:rPr>
          <w:rFonts w:ascii="Arial" w:hAnsi="Arial" w:cs="Arial"/>
        </w:rPr>
        <w:t>4(2):100545.</w:t>
      </w:r>
      <w:r w:rsidR="000C16B7">
        <w:rPr>
          <w:rFonts w:ascii="Arial" w:hAnsi="Arial" w:cs="Arial"/>
        </w:rPr>
        <w:t xml:space="preserve"> </w:t>
      </w:r>
      <w:proofErr w:type="spellStart"/>
      <w:r w:rsidR="000C16B7" w:rsidRPr="000C16B7">
        <w:rPr>
          <w:rFonts w:ascii="Arial" w:hAnsi="Arial" w:cs="Arial"/>
        </w:rPr>
        <w:t>doi</w:t>
      </w:r>
      <w:proofErr w:type="spellEnd"/>
      <w:r w:rsidR="000C16B7" w:rsidRPr="000C16B7">
        <w:rPr>
          <w:rFonts w:ascii="Arial" w:hAnsi="Arial" w:cs="Arial"/>
        </w:rPr>
        <w:t>: 10.1016/j.ajogmf.2021.100545</w:t>
      </w:r>
      <w:r w:rsidR="000C16B7">
        <w:rPr>
          <w:rFonts w:ascii="Arial" w:hAnsi="Arial" w:cs="Arial"/>
        </w:rPr>
        <w:t>.</w:t>
      </w:r>
    </w:p>
    <w:p w14:paraId="3B1746CE" w14:textId="77777777" w:rsidR="007F6FB9" w:rsidRDefault="007F6FB9" w:rsidP="005568E9">
      <w:pPr>
        <w:jc w:val="both"/>
        <w:rPr>
          <w:rFonts w:ascii="Arial" w:hAnsi="Arial" w:cs="Arial"/>
        </w:rPr>
      </w:pPr>
    </w:p>
    <w:p w14:paraId="423FDE9A" w14:textId="773A6839" w:rsidR="00F00A7E" w:rsidRPr="00F00A7E" w:rsidRDefault="00F00A7E" w:rsidP="008B5DA8">
      <w:pPr>
        <w:jc w:val="both"/>
        <w:rPr>
          <w:rFonts w:ascii="Arial" w:hAnsi="Arial" w:cs="Arial"/>
        </w:rPr>
      </w:pPr>
      <w:r w:rsidRPr="00F00A7E">
        <w:rPr>
          <w:rFonts w:ascii="Arial" w:hAnsi="Arial" w:cs="Arial"/>
        </w:rPr>
        <w:t xml:space="preserve">Nethery E, </w:t>
      </w:r>
      <w:proofErr w:type="spellStart"/>
      <w:r w:rsidRPr="00F00A7E">
        <w:rPr>
          <w:rFonts w:ascii="Arial" w:hAnsi="Arial" w:cs="Arial"/>
        </w:rPr>
        <w:t>Schummers</w:t>
      </w:r>
      <w:proofErr w:type="spellEnd"/>
      <w:r w:rsidRPr="00F00A7E">
        <w:rPr>
          <w:rFonts w:ascii="Arial" w:hAnsi="Arial" w:cs="Arial"/>
        </w:rPr>
        <w:t xml:space="preserve"> L, Levine A, Caughey AB, Souter V, Gordon W. </w:t>
      </w:r>
      <w:r w:rsidRPr="00F00A7E">
        <w:rPr>
          <w:rFonts w:ascii="Arial" w:hAnsi="Arial" w:cs="Arial"/>
          <w:b/>
          <w:bCs/>
        </w:rPr>
        <w:t>Birth outcomes for planned home and licensed freestanding birth center births in Washington State</w:t>
      </w:r>
      <w:r w:rsidRPr="00F00A7E">
        <w:rPr>
          <w:rFonts w:ascii="Arial" w:hAnsi="Arial" w:cs="Arial"/>
        </w:rPr>
        <w:t>. Obstetrics &amp; Gynecology.</w:t>
      </w:r>
      <w:r w:rsidR="008B5DA8">
        <w:rPr>
          <w:rFonts w:ascii="Arial" w:hAnsi="Arial" w:cs="Arial"/>
        </w:rPr>
        <w:t xml:space="preserve"> </w:t>
      </w:r>
      <w:r w:rsidR="008B5DA8" w:rsidRPr="008B5DA8">
        <w:rPr>
          <w:rFonts w:ascii="Arial" w:hAnsi="Arial" w:cs="Arial"/>
        </w:rPr>
        <w:t>2021 Nov 1;138(5):693-702.</w:t>
      </w:r>
      <w:r w:rsidR="008B5DA8">
        <w:rPr>
          <w:rFonts w:ascii="Arial" w:hAnsi="Arial" w:cs="Arial"/>
        </w:rPr>
        <w:t xml:space="preserve"> </w:t>
      </w:r>
      <w:proofErr w:type="spellStart"/>
      <w:r w:rsidR="008B5DA8" w:rsidRPr="008B5DA8">
        <w:rPr>
          <w:rFonts w:ascii="Arial" w:hAnsi="Arial" w:cs="Arial"/>
        </w:rPr>
        <w:t>doi</w:t>
      </w:r>
      <w:proofErr w:type="spellEnd"/>
      <w:r w:rsidR="008B5DA8" w:rsidRPr="008B5DA8">
        <w:rPr>
          <w:rFonts w:ascii="Arial" w:hAnsi="Arial" w:cs="Arial"/>
        </w:rPr>
        <w:t>:</w:t>
      </w:r>
      <w:r w:rsidR="008B5DA8">
        <w:rPr>
          <w:rFonts w:ascii="Arial" w:hAnsi="Arial" w:cs="Arial"/>
        </w:rPr>
        <w:t xml:space="preserve"> </w:t>
      </w:r>
      <w:r w:rsidR="008B5DA8" w:rsidRPr="008B5DA8">
        <w:rPr>
          <w:rFonts w:ascii="Arial" w:hAnsi="Arial" w:cs="Arial"/>
        </w:rPr>
        <w:t>10.1097/AOG.0000000000004578</w:t>
      </w:r>
    </w:p>
    <w:p w14:paraId="274B8A32" w14:textId="77777777" w:rsidR="00F00A7E" w:rsidRPr="00F00A7E" w:rsidRDefault="00F00A7E" w:rsidP="005568E9">
      <w:pPr>
        <w:jc w:val="both"/>
        <w:rPr>
          <w:rFonts w:ascii="Arial" w:hAnsi="Arial" w:cs="Arial"/>
        </w:rPr>
      </w:pPr>
      <w:r w:rsidRPr="00F00A7E">
        <w:rPr>
          <w:rFonts w:ascii="Arial" w:hAnsi="Arial" w:cs="Arial"/>
        </w:rPr>
        <w:t> </w:t>
      </w:r>
    </w:p>
    <w:p w14:paraId="1801683F" w14:textId="4D9315E3" w:rsidR="00F00A7E" w:rsidRPr="00F00A7E" w:rsidRDefault="00F00A7E" w:rsidP="0093519B">
      <w:pPr>
        <w:jc w:val="both"/>
        <w:rPr>
          <w:rFonts w:ascii="Arial" w:hAnsi="Arial" w:cs="Arial"/>
        </w:rPr>
      </w:pPr>
      <w:r w:rsidRPr="00F00A7E">
        <w:rPr>
          <w:rFonts w:ascii="Arial" w:hAnsi="Arial" w:cs="Arial"/>
        </w:rPr>
        <w:t xml:space="preserve">Levine A, Souter V, Sakala C. </w:t>
      </w:r>
      <w:r w:rsidRPr="00F00A7E">
        <w:rPr>
          <w:rFonts w:ascii="Arial" w:hAnsi="Arial" w:cs="Arial"/>
          <w:b/>
          <w:bCs/>
        </w:rPr>
        <w:t xml:space="preserve">Are Perinatal Quality Collaboratives Collaborating Enough? How Including All Birth Settings Can Drive Needed Improvement in the U.S. Maternity Care System. </w:t>
      </w:r>
      <w:r w:rsidRPr="00F00A7E">
        <w:rPr>
          <w:rFonts w:ascii="Arial" w:hAnsi="Arial" w:cs="Arial"/>
        </w:rPr>
        <w:t xml:space="preserve">Birth. </w:t>
      </w:r>
      <w:r w:rsidR="0093519B" w:rsidRPr="0093519B">
        <w:rPr>
          <w:rFonts w:ascii="Arial" w:hAnsi="Arial" w:cs="Arial"/>
        </w:rPr>
        <w:t>2022 Mar;49(1):3-10.</w:t>
      </w:r>
      <w:r w:rsidR="0093519B">
        <w:rPr>
          <w:rFonts w:ascii="Arial" w:hAnsi="Arial" w:cs="Arial"/>
        </w:rPr>
        <w:t xml:space="preserve"> </w:t>
      </w:r>
      <w:proofErr w:type="spellStart"/>
      <w:r w:rsidR="0093519B" w:rsidRPr="0093519B">
        <w:rPr>
          <w:rFonts w:ascii="Arial" w:hAnsi="Arial" w:cs="Arial"/>
        </w:rPr>
        <w:t>doi</w:t>
      </w:r>
      <w:proofErr w:type="spellEnd"/>
      <w:r w:rsidR="0093519B" w:rsidRPr="0093519B">
        <w:rPr>
          <w:rFonts w:ascii="Arial" w:hAnsi="Arial" w:cs="Arial"/>
        </w:rPr>
        <w:t>: 10.1111/birt.12600. </w:t>
      </w:r>
      <w:proofErr w:type="spellStart"/>
      <w:r w:rsidR="0093519B" w:rsidRPr="0093519B">
        <w:rPr>
          <w:rFonts w:ascii="Arial" w:hAnsi="Arial" w:cs="Arial"/>
        </w:rPr>
        <w:t>Epub</w:t>
      </w:r>
      <w:proofErr w:type="spellEnd"/>
      <w:r w:rsidR="0093519B" w:rsidRPr="0093519B">
        <w:rPr>
          <w:rFonts w:ascii="Arial" w:hAnsi="Arial" w:cs="Arial"/>
        </w:rPr>
        <w:t xml:space="preserve"> 2021 Oct 26.</w:t>
      </w:r>
    </w:p>
    <w:p w14:paraId="090908B0" w14:textId="77777777" w:rsidR="00F00A7E" w:rsidRPr="00F00A7E" w:rsidRDefault="00F00A7E" w:rsidP="005568E9">
      <w:pPr>
        <w:jc w:val="both"/>
        <w:rPr>
          <w:rFonts w:ascii="Arial" w:hAnsi="Arial" w:cs="Arial"/>
        </w:rPr>
      </w:pPr>
      <w:r w:rsidRPr="00F00A7E">
        <w:rPr>
          <w:rFonts w:ascii="Arial" w:hAnsi="Arial" w:cs="Arial"/>
        </w:rPr>
        <w:t> </w:t>
      </w:r>
    </w:p>
    <w:p w14:paraId="3A9F0C93" w14:textId="1818FC6A" w:rsidR="00F00A7E" w:rsidRPr="00F00A7E" w:rsidRDefault="00F00A7E" w:rsidP="003715AC">
      <w:pPr>
        <w:jc w:val="both"/>
        <w:rPr>
          <w:rFonts w:ascii="Arial" w:hAnsi="Arial" w:cs="Arial"/>
        </w:rPr>
      </w:pPr>
      <w:r w:rsidRPr="00F00A7E">
        <w:rPr>
          <w:rFonts w:ascii="Arial" w:hAnsi="Arial" w:cs="Arial"/>
        </w:rPr>
        <w:t xml:space="preserve">Chung E, Souter V, Painter I, Sitcov K. </w:t>
      </w:r>
      <w:r w:rsidRPr="00F00A7E">
        <w:rPr>
          <w:rFonts w:ascii="Arial" w:hAnsi="Arial" w:cs="Arial"/>
          <w:b/>
          <w:bCs/>
        </w:rPr>
        <w:t xml:space="preserve">Exclusive Breastfeeding in the Northwest:  Disparities Related to Race/Ethnicity and Substance Use. </w:t>
      </w:r>
      <w:r w:rsidRPr="00F00A7E">
        <w:rPr>
          <w:rFonts w:ascii="Arial" w:hAnsi="Arial" w:cs="Arial"/>
        </w:rPr>
        <w:t>Academic Pediatrics.</w:t>
      </w:r>
      <w:r w:rsidR="003715AC" w:rsidRPr="003715AC">
        <w:rPr>
          <w:rFonts w:ascii="Segoe UI" w:hAnsi="Segoe UI" w:cs="Segoe UI"/>
          <w:color w:val="5B616B"/>
        </w:rPr>
        <w:t xml:space="preserve"> </w:t>
      </w:r>
      <w:r w:rsidR="003715AC" w:rsidRPr="003715AC">
        <w:rPr>
          <w:rFonts w:ascii="Arial" w:hAnsi="Arial" w:cs="Arial"/>
        </w:rPr>
        <w:t xml:space="preserve">2021 Sep </w:t>
      </w:r>
      <w:proofErr w:type="gramStart"/>
      <w:r w:rsidR="003715AC" w:rsidRPr="003715AC">
        <w:rPr>
          <w:rFonts w:ascii="Arial" w:hAnsi="Arial" w:cs="Arial"/>
        </w:rPr>
        <w:t>30;S</w:t>
      </w:r>
      <w:proofErr w:type="gramEnd"/>
      <w:r w:rsidR="003715AC" w:rsidRPr="003715AC">
        <w:rPr>
          <w:rFonts w:ascii="Arial" w:hAnsi="Arial" w:cs="Arial"/>
        </w:rPr>
        <w:t>1876-2859(21)00458-7.</w:t>
      </w:r>
      <w:r w:rsidR="003715AC">
        <w:rPr>
          <w:rFonts w:ascii="Arial" w:hAnsi="Arial" w:cs="Arial"/>
        </w:rPr>
        <w:t xml:space="preserve"> </w:t>
      </w:r>
      <w:proofErr w:type="spellStart"/>
      <w:r w:rsidR="003715AC" w:rsidRPr="003715AC">
        <w:rPr>
          <w:rFonts w:ascii="Arial" w:hAnsi="Arial" w:cs="Arial"/>
        </w:rPr>
        <w:t>doi</w:t>
      </w:r>
      <w:proofErr w:type="spellEnd"/>
      <w:r w:rsidR="003715AC" w:rsidRPr="003715AC">
        <w:rPr>
          <w:rFonts w:ascii="Arial" w:hAnsi="Arial" w:cs="Arial"/>
        </w:rPr>
        <w:t>: 10.1016/j.acap.2021.09.016.</w:t>
      </w:r>
    </w:p>
    <w:p w14:paraId="7C897433" w14:textId="77777777" w:rsidR="00F00A7E" w:rsidRPr="00277504" w:rsidRDefault="00F00A7E" w:rsidP="005568E9">
      <w:pPr>
        <w:jc w:val="both"/>
        <w:rPr>
          <w:rFonts w:ascii="Arial" w:hAnsi="Arial" w:cs="Arial"/>
        </w:rPr>
      </w:pPr>
    </w:p>
    <w:p w14:paraId="20A0B25C" w14:textId="049DE638" w:rsidR="0020239C" w:rsidRPr="00277504" w:rsidRDefault="0020239C" w:rsidP="005568E9">
      <w:pPr>
        <w:jc w:val="both"/>
        <w:rPr>
          <w:rFonts w:ascii="Arial" w:hAnsi="Arial" w:cs="Arial"/>
          <w:b/>
          <w:bCs/>
        </w:rPr>
      </w:pPr>
      <w:r w:rsidRPr="00277504">
        <w:rPr>
          <w:rFonts w:ascii="Arial" w:hAnsi="Arial" w:cs="Arial"/>
        </w:rPr>
        <w:t xml:space="preserve">Tiwari, R, Enquobahrie D, Wander Pandora, Painter I, Souter, V. </w:t>
      </w:r>
      <w:r w:rsidRPr="00277504">
        <w:rPr>
          <w:rFonts w:ascii="Arial" w:hAnsi="Arial" w:cs="Arial"/>
          <w:b/>
          <w:bCs/>
        </w:rPr>
        <w:t>A retrospective cohort study of race/ethnicity, pre-pregnancy weight, and pregnancy complications.</w:t>
      </w:r>
      <w:r w:rsidRPr="00277504">
        <w:rPr>
          <w:rFonts w:ascii="Arial" w:hAnsi="Arial" w:cs="Arial"/>
        </w:rPr>
        <w:t xml:space="preserve"> The Journal of Maternal-Fetal &amp; Neonatal Medicine</w:t>
      </w:r>
      <w:r w:rsidR="00D02333"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2021</w:t>
      </w:r>
      <w:r w:rsidR="00D02333"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</w:t>
      </w:r>
      <w:r w:rsidR="00F00A7E">
        <w:rPr>
          <w:rFonts w:ascii="Arial" w:hAnsi="Arial" w:cs="Arial"/>
        </w:rPr>
        <w:t xml:space="preserve">June 8; 1-8. </w:t>
      </w:r>
      <w:r w:rsidR="00D02333" w:rsidRPr="00D02333">
        <w:rPr>
          <w:rFonts w:ascii="Arial" w:hAnsi="Arial" w:cs="Arial"/>
        </w:rPr>
        <w:t>10.1080/14767058.2021.1914573</w:t>
      </w:r>
      <w:r w:rsidRPr="00D02333">
        <w:rPr>
          <w:rFonts w:ascii="Arial" w:hAnsi="Arial" w:cs="Arial"/>
        </w:rPr>
        <w:t>.</w:t>
      </w:r>
    </w:p>
    <w:p w14:paraId="77B86150" w14:textId="77777777" w:rsidR="0020239C" w:rsidRPr="00277504" w:rsidRDefault="0020239C" w:rsidP="005568E9">
      <w:pPr>
        <w:jc w:val="both"/>
        <w:rPr>
          <w:rFonts w:ascii="Arial" w:hAnsi="Arial" w:cs="Arial"/>
        </w:rPr>
      </w:pPr>
    </w:p>
    <w:p w14:paraId="38F910CD" w14:textId="3A5C3CCA" w:rsidR="006E03EC" w:rsidRPr="00277504" w:rsidRDefault="006E03EC" w:rsidP="005568E9">
      <w:pPr>
        <w:jc w:val="both"/>
        <w:rPr>
          <w:rFonts w:ascii="Arial" w:hAnsi="Arial" w:cs="Arial"/>
          <w:b/>
        </w:rPr>
      </w:pPr>
      <w:r w:rsidRPr="00277504">
        <w:rPr>
          <w:rFonts w:ascii="Arial" w:hAnsi="Arial" w:cs="Arial"/>
        </w:rPr>
        <w:t>Edmonds</w:t>
      </w:r>
      <w:r w:rsidR="005E535B" w:rsidRPr="00277504">
        <w:rPr>
          <w:rFonts w:ascii="Arial" w:hAnsi="Arial" w:cs="Arial"/>
        </w:rPr>
        <w:t xml:space="preserve"> JK, </w:t>
      </w:r>
      <w:r w:rsidRPr="00277504">
        <w:rPr>
          <w:rFonts w:ascii="Arial" w:hAnsi="Arial" w:cs="Arial"/>
        </w:rPr>
        <w:t xml:space="preserve">Weiseth </w:t>
      </w:r>
      <w:r w:rsidR="005E535B" w:rsidRPr="00277504">
        <w:rPr>
          <w:rFonts w:ascii="Arial" w:hAnsi="Arial" w:cs="Arial"/>
        </w:rPr>
        <w:t xml:space="preserve">A, </w:t>
      </w:r>
      <w:r w:rsidRPr="00277504">
        <w:rPr>
          <w:rFonts w:ascii="Arial" w:hAnsi="Arial" w:cs="Arial"/>
        </w:rPr>
        <w:t>Neal</w:t>
      </w:r>
      <w:r w:rsidR="005E535B" w:rsidRPr="00277504">
        <w:rPr>
          <w:rFonts w:ascii="Arial" w:hAnsi="Arial" w:cs="Arial"/>
        </w:rPr>
        <w:t xml:space="preserve"> BJ</w:t>
      </w:r>
      <w:r w:rsidRPr="00277504">
        <w:rPr>
          <w:rFonts w:ascii="Arial" w:hAnsi="Arial" w:cs="Arial"/>
        </w:rPr>
        <w:t xml:space="preserve">, Woodbury </w:t>
      </w:r>
      <w:r w:rsidR="005E535B" w:rsidRPr="00277504">
        <w:rPr>
          <w:rFonts w:ascii="Arial" w:hAnsi="Arial" w:cs="Arial"/>
        </w:rPr>
        <w:t>SR,</w:t>
      </w:r>
      <w:r w:rsidRPr="00277504">
        <w:rPr>
          <w:rFonts w:ascii="Arial" w:hAnsi="Arial" w:cs="Arial"/>
        </w:rPr>
        <w:t xml:space="preserve"> Miller</w:t>
      </w:r>
      <w:r w:rsidR="005E535B" w:rsidRPr="00277504">
        <w:rPr>
          <w:rFonts w:ascii="Arial" w:hAnsi="Arial" w:cs="Arial"/>
        </w:rPr>
        <w:t xml:space="preserve"> M</w:t>
      </w:r>
      <w:r w:rsidRPr="00277504">
        <w:rPr>
          <w:rFonts w:ascii="Arial" w:hAnsi="Arial" w:cs="Arial"/>
        </w:rPr>
        <w:t>, Souter</w:t>
      </w:r>
      <w:r w:rsidR="005E535B" w:rsidRPr="00277504">
        <w:rPr>
          <w:rFonts w:ascii="Arial" w:hAnsi="Arial" w:cs="Arial"/>
        </w:rPr>
        <w:t xml:space="preserve"> V</w:t>
      </w:r>
      <w:r w:rsidRPr="00277504">
        <w:rPr>
          <w:rFonts w:ascii="Arial" w:hAnsi="Arial" w:cs="Arial"/>
        </w:rPr>
        <w:t>, Shah</w:t>
      </w:r>
      <w:r w:rsidR="005E535B" w:rsidRPr="00277504">
        <w:rPr>
          <w:rFonts w:ascii="Arial" w:hAnsi="Arial" w:cs="Arial"/>
        </w:rPr>
        <w:t xml:space="preserve"> NT</w:t>
      </w:r>
      <w:r w:rsidRPr="00277504">
        <w:rPr>
          <w:rFonts w:ascii="Arial" w:hAnsi="Arial" w:cs="Arial"/>
        </w:rPr>
        <w:t xml:space="preserve">. </w:t>
      </w:r>
      <w:r w:rsidRPr="00277504">
        <w:rPr>
          <w:rFonts w:ascii="Arial" w:hAnsi="Arial" w:cs="Arial"/>
          <w:b/>
        </w:rPr>
        <w:t xml:space="preserve">Variability in Cesarean Delivery Rates Among Individual Labor and Delivery Nurses Compared to Physicians at Three Attribution Time Points. </w:t>
      </w:r>
      <w:r w:rsidRPr="00277504">
        <w:rPr>
          <w:rFonts w:ascii="Arial" w:hAnsi="Arial" w:cs="Arial"/>
        </w:rPr>
        <w:t>Health Services Research. Vol 56 Issue 2; April 2021; 204-213.</w:t>
      </w:r>
      <w:r w:rsidRPr="00277504">
        <w:rPr>
          <w:rFonts w:ascii="Arial" w:hAnsi="Arial" w:cs="Arial"/>
          <w:b/>
        </w:rPr>
        <w:t xml:space="preserve"> </w:t>
      </w:r>
    </w:p>
    <w:p w14:paraId="46065DD1" w14:textId="0C0262F7" w:rsidR="00826A64" w:rsidRPr="00277504" w:rsidRDefault="00355095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lastRenderedPageBreak/>
        <w:br/>
      </w:r>
      <w:r w:rsidR="00627E5A" w:rsidRPr="00277504">
        <w:rPr>
          <w:rStyle w:val="Emphasis"/>
          <w:rFonts w:ascii="Arial" w:hAnsi="Arial" w:cs="Arial"/>
          <w:i w:val="0"/>
        </w:rPr>
        <w:t>Katz Eriksen JL, Souter VL</w:t>
      </w:r>
      <w:r w:rsidR="00785551" w:rsidRPr="00277504">
        <w:rPr>
          <w:rStyle w:val="Emphasis"/>
          <w:rFonts w:ascii="Arial" w:hAnsi="Arial" w:cs="Arial"/>
          <w:i w:val="0"/>
        </w:rPr>
        <w:t>, Na</w:t>
      </w:r>
      <w:r w:rsidR="00627E5A" w:rsidRPr="00277504">
        <w:rPr>
          <w:rStyle w:val="Emphasis"/>
          <w:rFonts w:ascii="Arial" w:hAnsi="Arial" w:cs="Arial"/>
          <w:i w:val="0"/>
        </w:rPr>
        <w:t xml:space="preserve">politano PG, Chandrasekaran S. </w:t>
      </w:r>
      <w:r w:rsidRPr="00277504">
        <w:rPr>
          <w:rStyle w:val="Emphasis"/>
          <w:rFonts w:ascii="Arial" w:hAnsi="Arial" w:cs="Arial"/>
          <w:b/>
          <w:i w:val="0"/>
        </w:rPr>
        <w:t>Institutional prevalence of class III obesity modifies risk of adverse obstetrical outcomes</w:t>
      </w:r>
      <w:r w:rsidR="00627E5A" w:rsidRPr="00277504">
        <w:rPr>
          <w:rStyle w:val="Emphasis"/>
          <w:rFonts w:ascii="Arial" w:hAnsi="Arial" w:cs="Arial"/>
          <w:b/>
          <w:i w:val="0"/>
        </w:rPr>
        <w:t xml:space="preserve">. </w:t>
      </w:r>
      <w:r w:rsidRPr="00277504">
        <w:rPr>
          <w:rFonts w:ascii="Arial" w:hAnsi="Arial" w:cs="Arial"/>
          <w:b/>
          <w:i/>
        </w:rPr>
        <w:t xml:space="preserve"> </w:t>
      </w:r>
      <w:r w:rsidR="00627E5A" w:rsidRPr="00277504">
        <w:rPr>
          <w:rFonts w:ascii="Arial" w:hAnsi="Arial" w:cs="Arial"/>
        </w:rPr>
        <w:t xml:space="preserve">American Journal of Obstetrics &amp; Gynecology MFM. </w:t>
      </w:r>
      <w:r w:rsidR="00D02333">
        <w:rPr>
          <w:rFonts w:ascii="Arial" w:hAnsi="Arial" w:cs="Arial"/>
        </w:rPr>
        <w:t xml:space="preserve">February 2020. </w:t>
      </w:r>
    </w:p>
    <w:p w14:paraId="7D49F07E" w14:textId="77777777" w:rsidR="00627E5A" w:rsidRPr="00277504" w:rsidRDefault="00627E5A" w:rsidP="005568E9">
      <w:pPr>
        <w:jc w:val="both"/>
        <w:rPr>
          <w:rFonts w:ascii="Arial" w:eastAsia="MS Mincho" w:hAnsi="Arial" w:cs="Arial"/>
          <w:b/>
          <w:bCs/>
          <w:caps/>
          <w:color w:val="171717" w:themeColor="background2" w:themeShade="1A"/>
          <w:kern w:val="24"/>
        </w:rPr>
      </w:pPr>
    </w:p>
    <w:p w14:paraId="189BFC40" w14:textId="77777777" w:rsidR="009A5938" w:rsidRPr="00277504" w:rsidRDefault="009A5938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>Souter VL, Nethery E, Kopas ML Wurz H, Sitcov K, Caughey AB</w:t>
      </w:r>
      <w:r w:rsidR="00627E5A" w:rsidRPr="00277504"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</w:t>
      </w:r>
      <w:r w:rsidRPr="00277504">
        <w:rPr>
          <w:rFonts w:ascii="Arial" w:hAnsi="Arial" w:cs="Arial"/>
          <w:b/>
        </w:rPr>
        <w:t>Comparison of Midwifery and Obstetric Care in Low-Risk Hospital Births.</w:t>
      </w:r>
      <w:r w:rsidR="0061530B" w:rsidRPr="00277504">
        <w:rPr>
          <w:rFonts w:ascii="Arial" w:hAnsi="Arial" w:cs="Arial"/>
        </w:rPr>
        <w:t xml:space="preserve"> </w:t>
      </w:r>
      <w:r w:rsidRPr="00277504">
        <w:rPr>
          <w:rFonts w:ascii="Arial" w:hAnsi="Arial" w:cs="Arial"/>
        </w:rPr>
        <w:t>Obstetrics &amp; Gynecology</w:t>
      </w:r>
      <w:r w:rsidR="0061530B" w:rsidRPr="00277504">
        <w:rPr>
          <w:rFonts w:ascii="Arial" w:hAnsi="Arial" w:cs="Arial"/>
        </w:rPr>
        <w:t xml:space="preserve">. 2019; 134 (5) 1056-1065. </w:t>
      </w:r>
    </w:p>
    <w:p w14:paraId="3328DB13" w14:textId="77777777" w:rsidR="009A5938" w:rsidRPr="00277504" w:rsidRDefault="009A5938" w:rsidP="005568E9">
      <w:pPr>
        <w:jc w:val="both"/>
        <w:rPr>
          <w:rFonts w:ascii="Arial" w:hAnsi="Arial" w:cs="Arial"/>
        </w:rPr>
      </w:pPr>
    </w:p>
    <w:p w14:paraId="416927BE" w14:textId="2A539DC4" w:rsidR="009A5938" w:rsidRPr="00277504" w:rsidRDefault="009A5938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Howbert JJ, Kauffman E, Sitcov K, Souter V. </w:t>
      </w:r>
      <w:proofErr w:type="gramStart"/>
      <w:r w:rsidRPr="00277504">
        <w:rPr>
          <w:rFonts w:ascii="Arial" w:hAnsi="Arial" w:cs="Arial"/>
          <w:b/>
        </w:rPr>
        <w:t>A</w:t>
      </w:r>
      <w:proofErr w:type="gramEnd"/>
      <w:r w:rsidRPr="00277504">
        <w:rPr>
          <w:rFonts w:ascii="Arial" w:hAnsi="Arial" w:cs="Arial"/>
          <w:b/>
        </w:rPr>
        <w:t xml:space="preserve"> Simple Approach to Adjust for Case-Mix When Comparing Institutional Cesarean Birth Rates</w:t>
      </w:r>
      <w:r w:rsidRPr="00277504">
        <w:rPr>
          <w:rFonts w:ascii="Arial" w:hAnsi="Arial" w:cs="Arial"/>
        </w:rPr>
        <w:t>. American Journal of Perinatology</w:t>
      </w:r>
      <w:r w:rsidR="00D02333">
        <w:rPr>
          <w:rFonts w:ascii="Arial" w:hAnsi="Arial" w:cs="Arial"/>
        </w:rPr>
        <w:t>. November 2019.</w:t>
      </w:r>
    </w:p>
    <w:p w14:paraId="7A267491" w14:textId="77777777" w:rsidR="009A5938" w:rsidRPr="00277504" w:rsidRDefault="009A5938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color w:val="171717" w:themeColor="background2" w:themeShade="1A"/>
          <w:kern w:val="24"/>
        </w:rPr>
      </w:pPr>
    </w:p>
    <w:p w14:paraId="3052E8FF" w14:textId="77777777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Souter V, Painter I, Sitcov K, Caughey A. </w:t>
      </w: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>Maternal and Newborn Outcomes with Elective Induction of Labor at Term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. American Journal of Obstetrics &amp; Gynecology. 2019; 220: 273 e1 – 273 e11</w:t>
      </w:r>
    </w:p>
    <w:p w14:paraId="77C13E19" w14:textId="77777777" w:rsidR="00826A64" w:rsidRPr="00277504" w:rsidRDefault="00826A64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B783F84" w14:textId="64D82E2F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</w:rPr>
      </w:pP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Francis A, Hugh O, Gardosi J. </w:t>
      </w: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>Customized vs Intergrowth 21</w:t>
      </w:r>
      <w:proofErr w:type="spellStart"/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  <w:position w:val="7"/>
          <w:vertAlign w:val="superscript"/>
        </w:rPr>
        <w:t>st</w:t>
      </w:r>
      <w:proofErr w:type="spellEnd"/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 xml:space="preserve"> Standards for the Assessment of Birthweight and Stillbirth Risk at Term.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American Journal of Obstetrics &amp; Gynecology.</w:t>
      </w:r>
      <w:r w:rsidR="00D02333">
        <w:rPr>
          <w:rFonts w:ascii="Arial" w:eastAsia="MS Mincho" w:hAnsi="Arial" w:cs="Arial"/>
          <w:color w:val="171717" w:themeColor="background2" w:themeShade="1A"/>
          <w:kern w:val="24"/>
        </w:rPr>
        <w:t xml:space="preserve">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2018, </w:t>
      </w:r>
      <w:r w:rsidRPr="00277504">
        <w:rPr>
          <w:rFonts w:ascii="Arial" w:hAnsi="Arial" w:cs="Arial"/>
          <w:color w:val="000000"/>
          <w:kern w:val="24"/>
        </w:rPr>
        <w:t>218, Issue 2, S692–S699.</w:t>
      </w:r>
    </w:p>
    <w:p w14:paraId="5F297D4C" w14:textId="77777777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5B8BE59" w14:textId="77777777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Souter V, Kauffman E, Marshall AJ, Katon JG. </w:t>
      </w: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>Assessing the potential impact of extending antenatal steroids to the late preterm period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. American Journal of Obstetrics &amp; Gynecology. 2017; 217: 461.e1–461.e</w:t>
      </w:r>
    </w:p>
    <w:p w14:paraId="2B6B5232" w14:textId="77777777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5B34487" w14:textId="0B573216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1717" w:themeColor="background2" w:themeShade="1A"/>
          <w:kern w:val="24"/>
        </w:rPr>
      </w:pPr>
      <w:r w:rsidRPr="00277504">
        <w:rPr>
          <w:rFonts w:ascii="Arial" w:hAnsi="Arial" w:cs="Arial"/>
          <w:color w:val="171717" w:themeColor="background2" w:themeShade="1A"/>
          <w:kern w:val="24"/>
        </w:rPr>
        <w:t xml:space="preserve">Kauffman E, Souter VL, Katon JG, Sitcov K. </w:t>
      </w:r>
      <w:r w:rsidRPr="00277504">
        <w:rPr>
          <w:rFonts w:ascii="Arial" w:hAnsi="Arial" w:cs="Arial"/>
          <w:b/>
          <w:bCs/>
          <w:color w:val="171717" w:themeColor="background2" w:themeShade="1A"/>
        </w:rPr>
        <w:t>Cervical Dilation on Admission in Term Spontaneous Labor and Maternal and Newborn Outcomes</w:t>
      </w:r>
      <w:r w:rsidRPr="00277504">
        <w:rPr>
          <w:rFonts w:ascii="Arial" w:hAnsi="Arial" w:cs="Arial"/>
          <w:color w:val="171717" w:themeColor="background2" w:themeShade="1A"/>
        </w:rPr>
        <w:t xml:space="preserve">. </w:t>
      </w:r>
      <w:r w:rsidRPr="00277504">
        <w:rPr>
          <w:rFonts w:ascii="Arial" w:hAnsi="Arial" w:cs="Arial"/>
          <w:color w:val="171717" w:themeColor="background2" w:themeShade="1A"/>
          <w:kern w:val="24"/>
        </w:rPr>
        <w:t>Obstet</w:t>
      </w:r>
      <w:r w:rsidR="00D02333">
        <w:rPr>
          <w:rFonts w:ascii="Arial" w:hAnsi="Arial" w:cs="Arial"/>
          <w:color w:val="171717" w:themeColor="background2" w:themeShade="1A"/>
          <w:kern w:val="24"/>
        </w:rPr>
        <w:t xml:space="preserve">rics </w:t>
      </w:r>
      <w:proofErr w:type="gramStart"/>
      <w:r w:rsidR="00D02333">
        <w:rPr>
          <w:rFonts w:ascii="Arial" w:hAnsi="Arial" w:cs="Arial"/>
          <w:color w:val="171717" w:themeColor="background2" w:themeShade="1A"/>
          <w:kern w:val="24"/>
        </w:rPr>
        <w:t xml:space="preserve">and </w:t>
      </w:r>
      <w:r w:rsidR="0020239C" w:rsidRPr="00277504">
        <w:rPr>
          <w:rFonts w:ascii="Arial" w:hAnsi="Arial" w:cs="Arial"/>
          <w:color w:val="171717" w:themeColor="background2" w:themeShade="1A"/>
          <w:kern w:val="24"/>
        </w:rPr>
        <w:t xml:space="preserve"> </w:t>
      </w:r>
      <w:r w:rsidRPr="00277504">
        <w:rPr>
          <w:rFonts w:ascii="Arial" w:hAnsi="Arial" w:cs="Arial"/>
          <w:color w:val="171717" w:themeColor="background2" w:themeShade="1A"/>
          <w:kern w:val="24"/>
        </w:rPr>
        <w:t>Gynecol</w:t>
      </w:r>
      <w:r w:rsidR="00D02333">
        <w:rPr>
          <w:rFonts w:ascii="Arial" w:hAnsi="Arial" w:cs="Arial"/>
          <w:color w:val="171717" w:themeColor="background2" w:themeShade="1A"/>
          <w:kern w:val="24"/>
        </w:rPr>
        <w:t>ogy</w:t>
      </w:r>
      <w:proofErr w:type="gramEnd"/>
      <w:r w:rsidRPr="00277504">
        <w:rPr>
          <w:rFonts w:ascii="Arial" w:hAnsi="Arial" w:cs="Arial"/>
          <w:color w:val="171717" w:themeColor="background2" w:themeShade="1A"/>
          <w:kern w:val="24"/>
        </w:rPr>
        <w:t xml:space="preserve">. 2016;127(3):481-8. </w:t>
      </w:r>
    </w:p>
    <w:p w14:paraId="2A50742C" w14:textId="77777777" w:rsidR="00F00A7E" w:rsidRDefault="00F00A7E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bCs/>
          <w:color w:val="171717" w:themeColor="background2" w:themeShade="1A"/>
          <w:kern w:val="24"/>
        </w:rPr>
      </w:pPr>
    </w:p>
    <w:p w14:paraId="75C9A23D" w14:textId="762CAEDA" w:rsidR="005568E9" w:rsidRDefault="005568E9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bCs/>
          <w:color w:val="171717" w:themeColor="background2" w:themeShade="1A"/>
          <w:kern w:val="24"/>
        </w:rPr>
      </w:pPr>
    </w:p>
    <w:p w14:paraId="2B3CC65A" w14:textId="77777777" w:rsidR="00956264" w:rsidRDefault="00956264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bCs/>
          <w:color w:val="171717" w:themeColor="background2" w:themeShade="1A"/>
          <w:kern w:val="24"/>
        </w:rPr>
      </w:pPr>
    </w:p>
    <w:p w14:paraId="491EC437" w14:textId="6C43881D" w:rsidR="005E535B" w:rsidRDefault="00826A64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bCs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>ORAL PRESENTATIONS:</w:t>
      </w:r>
    </w:p>
    <w:p w14:paraId="07BED162" w14:textId="17962596" w:rsidR="00956264" w:rsidRDefault="00956264" w:rsidP="005568E9">
      <w:pPr>
        <w:spacing w:beforeAutospacing="1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Souter V, </w:t>
      </w:r>
      <w:r w:rsidRPr="00956264">
        <w:rPr>
          <w:rFonts w:ascii="Arial" w:hAnsi="Arial" w:cs="Arial"/>
        </w:rPr>
        <w:t>Nethery</w:t>
      </w:r>
      <w:r>
        <w:rPr>
          <w:rFonts w:ascii="Arial" w:hAnsi="Arial" w:cs="Arial"/>
        </w:rPr>
        <w:t xml:space="preserve"> E, McLean K, Sitcov K, Levy B. </w:t>
      </w:r>
      <w:r w:rsidRPr="00956264">
        <w:rPr>
          <w:rFonts w:ascii="Arial" w:hAnsi="Arial" w:cs="Arial"/>
          <w:b/>
        </w:rPr>
        <w:t xml:space="preserve">Elective Induction of Labor in Nulliparas: has the </w:t>
      </w:r>
      <w:proofErr w:type="gramStart"/>
      <w:r w:rsidRPr="00956264">
        <w:rPr>
          <w:rFonts w:ascii="Arial" w:hAnsi="Arial" w:cs="Arial"/>
          <w:b/>
        </w:rPr>
        <w:t>ARRIVE</w:t>
      </w:r>
      <w:proofErr w:type="gramEnd"/>
      <w:r w:rsidRPr="00956264">
        <w:rPr>
          <w:rFonts w:ascii="Arial" w:hAnsi="Arial" w:cs="Arial"/>
          <w:b/>
        </w:rPr>
        <w:t xml:space="preserve"> trial changed obstetric practices and outcomes?</w:t>
      </w:r>
      <w:r>
        <w:rPr>
          <w:rFonts w:ascii="Arial" w:hAnsi="Arial" w:cs="Arial"/>
        </w:rPr>
        <w:t xml:space="preserve"> </w:t>
      </w:r>
      <w:r w:rsidRPr="00956264">
        <w:rPr>
          <w:rFonts w:ascii="Arial" w:hAnsi="Arial" w:cs="Arial"/>
          <w:i/>
        </w:rPr>
        <w:t>Accepted for</w:t>
      </w:r>
      <w:r w:rsidRPr="00956264">
        <w:rPr>
          <w:rFonts w:ascii="Arial" w:hAnsi="Arial" w:cs="Arial"/>
        </w:rPr>
        <w:t xml:space="preserve"> </w:t>
      </w:r>
      <w:r w:rsidRPr="00277504">
        <w:rPr>
          <w:rFonts w:ascii="Arial" w:hAnsi="Arial" w:cs="Arial"/>
        </w:rPr>
        <w:t>Soci</w:t>
      </w:r>
      <w:r>
        <w:rPr>
          <w:rFonts w:ascii="Arial" w:hAnsi="Arial" w:cs="Arial"/>
        </w:rPr>
        <w:t>ety for Maternal Fetal Medicine Annual Meeting,</w:t>
      </w:r>
      <w:r w:rsidRPr="00277504">
        <w:rPr>
          <w:rFonts w:ascii="Arial" w:hAnsi="Arial" w:cs="Arial"/>
        </w:rPr>
        <w:t xml:space="preserve"> February 202</w:t>
      </w:r>
      <w:r>
        <w:rPr>
          <w:rFonts w:ascii="Arial" w:hAnsi="Arial" w:cs="Arial"/>
        </w:rPr>
        <w:t>2</w:t>
      </w:r>
      <w:r w:rsidRPr="002775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Kissimmee, FL</w:t>
      </w:r>
      <w:r w:rsidRPr="00277504">
        <w:rPr>
          <w:rFonts w:ascii="Arial" w:hAnsi="Arial" w:cs="Arial"/>
        </w:rPr>
        <w:t>. Presenting author: Vivienne Souter.</w:t>
      </w:r>
    </w:p>
    <w:p w14:paraId="468AB5F3" w14:textId="1A4943E8" w:rsidR="0020239C" w:rsidRPr="00277504" w:rsidRDefault="00315D82" w:rsidP="005568E9">
      <w:pPr>
        <w:spacing w:beforeAutospacing="1" w:afterAutospacing="1"/>
        <w:jc w:val="both"/>
        <w:rPr>
          <w:rFonts w:ascii="Arial" w:hAnsi="Arial" w:cs="Arial"/>
        </w:rPr>
      </w:pPr>
      <w:r w:rsidRPr="00721FD7">
        <w:rPr>
          <w:rFonts w:ascii="Arial" w:hAnsi="Arial" w:cs="Arial"/>
        </w:rPr>
        <w:t>Lengerich, BJ.</w:t>
      </w:r>
      <w:r w:rsidRPr="00277504">
        <w:rPr>
          <w:rFonts w:ascii="Arial" w:hAnsi="Arial" w:cs="Arial"/>
        </w:rPr>
        <w:t xml:space="preserve"> Caruana R, Weeks W, Painter I, Spencer S, Daly, C, Souter V.</w:t>
      </w:r>
      <w:r w:rsidRPr="00721FD7">
        <w:rPr>
          <w:rFonts w:ascii="Arial" w:hAnsi="Arial" w:cs="Arial"/>
        </w:rPr>
        <w:t xml:space="preserve"> </w:t>
      </w:r>
      <w:r w:rsidRPr="00277504">
        <w:rPr>
          <w:rFonts w:ascii="Arial" w:hAnsi="Arial" w:cs="Arial"/>
          <w:b/>
          <w:bCs/>
        </w:rPr>
        <w:t>Length of labor and severe maternal morbidity in the NTSV population</w:t>
      </w:r>
      <w:r w:rsidRPr="00277504">
        <w:rPr>
          <w:rFonts w:ascii="Arial" w:hAnsi="Arial" w:cs="Arial"/>
        </w:rPr>
        <w:t xml:space="preserve">. </w:t>
      </w:r>
      <w:r w:rsidR="005E535B" w:rsidRPr="00277504">
        <w:rPr>
          <w:rFonts w:ascii="Arial" w:hAnsi="Arial" w:cs="Arial"/>
        </w:rPr>
        <w:t>Society for Maternal Fetal Medicine Annual Meeting, Virtual Meeting, 2021</w:t>
      </w:r>
      <w:r w:rsidRPr="00277504">
        <w:rPr>
          <w:rFonts w:ascii="Arial" w:hAnsi="Arial" w:cs="Arial"/>
        </w:rPr>
        <w:t>. Presenting author: Vivienne Souter.</w:t>
      </w:r>
    </w:p>
    <w:p w14:paraId="0EB8EA91" w14:textId="5328FF1E" w:rsidR="007B1030" w:rsidRPr="00277504" w:rsidRDefault="007B1030" w:rsidP="005568E9">
      <w:pPr>
        <w:pStyle w:val="NormalWeb"/>
        <w:spacing w:after="0"/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lastRenderedPageBreak/>
        <w:t xml:space="preserve">Chung EK, Painter I, Sitcov K, Souter V. </w:t>
      </w:r>
      <w:r w:rsidRPr="00277504">
        <w:rPr>
          <w:rFonts w:ascii="Arial" w:hAnsi="Arial" w:cs="Arial"/>
          <w:b/>
        </w:rPr>
        <w:t xml:space="preserve">Disparities in exclusive breastfeeding rates in the Washington state: maternal race/ethnicity and substance use. </w:t>
      </w:r>
      <w:r w:rsidRPr="00277504">
        <w:rPr>
          <w:rFonts w:ascii="Arial" w:hAnsi="Arial" w:cs="Arial"/>
        </w:rPr>
        <w:t>Pediatric Academic Societies Annual Meeting, Philadelphia, PA. May 2, 2020; Platform presentation. Presenting author: Chung EK. Meeting unexpectedly cancelled due to the COVID-19 pandemic. American Public Health Association Annual Meeting, virtual meeting, October 28, 2020; Platform presentation. Presenting author: Chung EK.</w:t>
      </w:r>
    </w:p>
    <w:p w14:paraId="66D00EFE" w14:textId="55741792" w:rsidR="005E535B" w:rsidRPr="00277504" w:rsidRDefault="005E535B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>Chung E, Sitcov K, Painter I, Souter V.</w:t>
      </w:r>
      <w:r w:rsidRPr="00277504">
        <w:rPr>
          <w:rFonts w:ascii="Arial" w:hAnsi="Arial" w:cs="Arial"/>
          <w:b/>
        </w:rPr>
        <w:t xml:space="preserve">  Disparities in Exclusive Breastfeeding Rates in the Northwest: Maternal Race/Ethnicity and Substance Use. </w:t>
      </w:r>
      <w:r w:rsidRPr="00277504">
        <w:rPr>
          <w:rFonts w:ascii="Arial" w:hAnsi="Arial" w:cs="Arial"/>
        </w:rPr>
        <w:t>Pediatric Academic Societies 2020 Meeting, May 2020, Philadelphia PA. Presenting Author: Esther Chung.</w:t>
      </w:r>
    </w:p>
    <w:p w14:paraId="61B915F4" w14:textId="77777777" w:rsidR="005E535B" w:rsidRPr="00277504" w:rsidRDefault="005E535B" w:rsidP="005568E9">
      <w:pPr>
        <w:jc w:val="both"/>
        <w:rPr>
          <w:rFonts w:ascii="Arial" w:hAnsi="Arial" w:cs="Arial"/>
          <w:b/>
        </w:rPr>
      </w:pPr>
    </w:p>
    <w:p w14:paraId="670B7FF6" w14:textId="3C9FD612" w:rsidR="00BF3A6E" w:rsidRPr="00277504" w:rsidRDefault="00BF3A6E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>Simon R, Albright C, Hitti J, Katz R, Lokken E, Sitcov K, Painter I, Souter V.</w:t>
      </w:r>
      <w:r w:rsidRPr="00277504">
        <w:rPr>
          <w:rFonts w:ascii="Arial" w:hAnsi="Arial" w:cs="Arial"/>
          <w:b/>
        </w:rPr>
        <w:t xml:space="preserve"> Severe Maternal Morbidity Among Lower Risk Pregnancies</w:t>
      </w:r>
      <w:r w:rsidRPr="00277504">
        <w:rPr>
          <w:rFonts w:ascii="Arial" w:hAnsi="Arial" w:cs="Arial"/>
        </w:rPr>
        <w:t>. Society for Maternal Fetal Medicine Annual Meeting, February 2020, Dallas TX</w:t>
      </w:r>
      <w:r w:rsidR="00315D82" w:rsidRPr="00277504">
        <w:rPr>
          <w:rFonts w:ascii="Arial" w:hAnsi="Arial" w:cs="Arial"/>
        </w:rPr>
        <w:t>. Presenting author: Rebecca Simon.</w:t>
      </w:r>
    </w:p>
    <w:p w14:paraId="450FFF25" w14:textId="77777777" w:rsidR="00902BCA" w:rsidRPr="00277504" w:rsidRDefault="00902BCA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1BC1266" w14:textId="55DF6122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1717" w:themeColor="background2" w:themeShade="1A"/>
          <w:kern w:val="24"/>
        </w:rPr>
      </w:pPr>
      <w:r w:rsidRPr="00277504">
        <w:rPr>
          <w:rFonts w:ascii="Arial" w:hAnsi="Arial" w:cs="Arial"/>
          <w:color w:val="171717" w:themeColor="background2" w:themeShade="1A"/>
          <w:kern w:val="24"/>
        </w:rPr>
        <w:t xml:space="preserve">Souter V, Painter I, Sitcov K, Shah N. </w:t>
      </w:r>
      <w:r w:rsidRPr="00277504">
        <w:rPr>
          <w:rFonts w:ascii="Arial" w:hAnsi="Arial" w:cs="Arial"/>
          <w:b/>
          <w:bCs/>
          <w:color w:val="171717" w:themeColor="background2" w:themeShade="1A"/>
          <w:kern w:val="24"/>
        </w:rPr>
        <w:t xml:space="preserve">Birth Without Intervention Among American Women. </w:t>
      </w:r>
      <w:r w:rsidRPr="00277504">
        <w:rPr>
          <w:rFonts w:ascii="Arial" w:hAnsi="Arial" w:cs="Arial"/>
          <w:color w:val="171717" w:themeColor="background2" w:themeShade="1A"/>
          <w:kern w:val="24"/>
        </w:rPr>
        <w:t>International Normal Labor &amp; Birth Research Conference,</w:t>
      </w:r>
      <w:r w:rsidR="00BF3A6E" w:rsidRPr="00277504">
        <w:rPr>
          <w:rFonts w:ascii="Arial" w:hAnsi="Arial" w:cs="Arial"/>
          <w:color w:val="171717" w:themeColor="background2" w:themeShade="1A"/>
          <w:kern w:val="24"/>
        </w:rPr>
        <w:t xml:space="preserve"> June 2019; UK</w:t>
      </w:r>
      <w:r w:rsidR="00315D82" w:rsidRPr="00277504">
        <w:rPr>
          <w:rFonts w:ascii="Arial" w:hAnsi="Arial" w:cs="Arial"/>
          <w:color w:val="171717" w:themeColor="background2" w:themeShade="1A"/>
          <w:kern w:val="24"/>
        </w:rPr>
        <w:t>. Presenting author:</w:t>
      </w:r>
      <w:r w:rsidR="00BF3A6E" w:rsidRPr="00277504">
        <w:rPr>
          <w:rFonts w:ascii="Arial" w:hAnsi="Arial" w:cs="Arial"/>
          <w:color w:val="171717" w:themeColor="background2" w:themeShade="1A"/>
          <w:kern w:val="24"/>
        </w:rPr>
        <w:t xml:space="preserve"> Kristin Sitcov</w:t>
      </w:r>
      <w:r w:rsidR="00315D82" w:rsidRPr="00277504">
        <w:rPr>
          <w:rFonts w:ascii="Arial" w:hAnsi="Arial" w:cs="Arial"/>
          <w:color w:val="171717" w:themeColor="background2" w:themeShade="1A"/>
          <w:kern w:val="24"/>
        </w:rPr>
        <w:t>.</w:t>
      </w:r>
    </w:p>
    <w:p w14:paraId="771A925E" w14:textId="77777777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16E0CA5" w14:textId="66E9FCAD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71717" w:themeColor="background2" w:themeShade="1A"/>
          <w:kern w:val="24"/>
        </w:rPr>
      </w:pPr>
      <w:r w:rsidRPr="00277504">
        <w:rPr>
          <w:rFonts w:ascii="Arial" w:hAnsi="Arial" w:cs="Arial"/>
          <w:color w:val="171717" w:themeColor="background2" w:themeShade="1A"/>
          <w:kern w:val="24"/>
        </w:rPr>
        <w:t xml:space="preserve">Painter I, Souter V, Sitcov K, Caughey A. </w:t>
      </w:r>
      <w:r w:rsidRPr="00277504">
        <w:rPr>
          <w:rFonts w:ascii="Arial" w:hAnsi="Arial" w:cs="Arial"/>
          <w:b/>
          <w:bCs/>
          <w:color w:val="171717" w:themeColor="background2" w:themeShade="1A"/>
          <w:kern w:val="24"/>
        </w:rPr>
        <w:t>The Impact of Elective Induction of Labor on Cesareans and Obstetric Outcomes</w:t>
      </w:r>
      <w:r w:rsidRPr="00277504">
        <w:rPr>
          <w:rFonts w:ascii="Arial" w:hAnsi="Arial" w:cs="Arial"/>
          <w:color w:val="171717" w:themeColor="background2" w:themeShade="1A"/>
          <w:kern w:val="24"/>
        </w:rPr>
        <w:t xml:space="preserve">. Society for Maternal Fetal Medicine Annual Meeting, </w:t>
      </w:r>
      <w:r w:rsidR="00BF3A6E" w:rsidRPr="00277504">
        <w:rPr>
          <w:rFonts w:ascii="Arial" w:hAnsi="Arial" w:cs="Arial"/>
          <w:color w:val="171717" w:themeColor="background2" w:themeShade="1A"/>
          <w:kern w:val="24"/>
        </w:rPr>
        <w:t xml:space="preserve">February 2019; </w:t>
      </w:r>
      <w:r w:rsidRPr="00277504">
        <w:rPr>
          <w:rFonts w:ascii="Arial" w:hAnsi="Arial" w:cs="Arial"/>
          <w:color w:val="171717" w:themeColor="background2" w:themeShade="1A"/>
          <w:kern w:val="24"/>
        </w:rPr>
        <w:t>Las Vegas NV</w:t>
      </w:r>
      <w:r w:rsidR="00315D82" w:rsidRPr="00277504">
        <w:rPr>
          <w:rFonts w:ascii="Arial" w:hAnsi="Arial" w:cs="Arial"/>
          <w:color w:val="171717" w:themeColor="background2" w:themeShade="1A"/>
          <w:kern w:val="24"/>
        </w:rPr>
        <w:t xml:space="preserve">. Presenting author: </w:t>
      </w:r>
      <w:r w:rsidRPr="00277504">
        <w:rPr>
          <w:rFonts w:ascii="Arial" w:hAnsi="Arial" w:cs="Arial"/>
          <w:color w:val="171717" w:themeColor="background2" w:themeShade="1A"/>
          <w:kern w:val="24"/>
        </w:rPr>
        <w:t>Vivienne Souter</w:t>
      </w:r>
      <w:r w:rsidR="00315D82" w:rsidRPr="00277504">
        <w:rPr>
          <w:rFonts w:ascii="Arial" w:hAnsi="Arial" w:cs="Arial"/>
          <w:color w:val="171717" w:themeColor="background2" w:themeShade="1A"/>
          <w:kern w:val="24"/>
        </w:rPr>
        <w:t>.</w:t>
      </w:r>
    </w:p>
    <w:p w14:paraId="05E7F062" w14:textId="77777777" w:rsidR="00826A64" w:rsidRPr="00277504" w:rsidRDefault="00826A64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DFD9C4B" w14:textId="56888D71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Souter V, Nethery E, Sitcov K, Wurz H, Kauffman E. </w:t>
      </w: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 xml:space="preserve">Outcomes in </w:t>
      </w:r>
      <w:proofErr w:type="gramStart"/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>Low Risk</w:t>
      </w:r>
      <w:proofErr w:type="gramEnd"/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 xml:space="preserve"> Singleton Term Births by Intrapartum Provider Type</w:t>
      </w:r>
      <w:r w:rsidR="00BF3A6E"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.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International Normal Birth and Research Conference, </w:t>
      </w:r>
      <w:r w:rsidR="00BF3A6E"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June 2018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Ann Arbor Michigan</w:t>
      </w:r>
      <w:r w:rsidR="00315D82"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. Presenting author: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Vivienne Souter</w:t>
      </w:r>
      <w:r w:rsidR="00315D82" w:rsidRPr="00277504">
        <w:rPr>
          <w:rFonts w:ascii="Arial" w:eastAsia="MS Mincho" w:hAnsi="Arial" w:cs="Arial"/>
          <w:color w:val="171717" w:themeColor="background2" w:themeShade="1A"/>
          <w:kern w:val="24"/>
        </w:rPr>
        <w:t>.</w:t>
      </w:r>
    </w:p>
    <w:p w14:paraId="7561C807" w14:textId="77777777" w:rsidR="00826A64" w:rsidRPr="00277504" w:rsidRDefault="00826A64" w:rsidP="005568E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343AC21" w14:textId="4DC84136" w:rsidR="00672128" w:rsidRPr="00277504" w:rsidRDefault="00672128" w:rsidP="005568E9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color w:val="171717" w:themeColor="background2" w:themeShade="1A"/>
          <w:kern w:val="24"/>
        </w:rPr>
      </w:pP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Souter VL, Kauffman E, Marshall AJ, Katon JK. </w:t>
      </w:r>
      <w:r w:rsidRPr="00277504">
        <w:rPr>
          <w:rFonts w:ascii="Arial" w:eastAsia="MS Mincho" w:hAnsi="Arial" w:cs="Arial"/>
          <w:b/>
          <w:bCs/>
          <w:color w:val="171717" w:themeColor="background2" w:themeShade="1A"/>
          <w:kern w:val="24"/>
        </w:rPr>
        <w:t xml:space="preserve">Assessing the potential impact of extending antenatal corticosteroid use. 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>Society for Maternal Fetal Medicine Pregnancy Meeting,</w:t>
      </w:r>
      <w:r w:rsidR="00BF3A6E"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 January 2017,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 Las Vegas, NV</w:t>
      </w:r>
      <w:r w:rsidR="00315D82" w:rsidRPr="00277504">
        <w:rPr>
          <w:rFonts w:ascii="Arial" w:eastAsia="MS Mincho" w:hAnsi="Arial" w:cs="Arial"/>
          <w:color w:val="171717" w:themeColor="background2" w:themeShade="1A"/>
          <w:kern w:val="24"/>
        </w:rPr>
        <w:t>. Presenting author:</w:t>
      </w:r>
      <w:r w:rsidRPr="00277504">
        <w:rPr>
          <w:rFonts w:ascii="Arial" w:eastAsia="MS Mincho" w:hAnsi="Arial" w:cs="Arial"/>
          <w:color w:val="171717" w:themeColor="background2" w:themeShade="1A"/>
          <w:kern w:val="24"/>
        </w:rPr>
        <w:t xml:space="preserve"> Vivienne Souter</w:t>
      </w:r>
      <w:r w:rsidR="00315D82" w:rsidRPr="00277504">
        <w:rPr>
          <w:rFonts w:ascii="Arial" w:eastAsia="MS Mincho" w:hAnsi="Arial" w:cs="Arial"/>
          <w:color w:val="171717" w:themeColor="background2" w:themeShade="1A"/>
          <w:kern w:val="24"/>
        </w:rPr>
        <w:t>.</w:t>
      </w:r>
    </w:p>
    <w:p w14:paraId="162F43EF" w14:textId="5F4F8AFE" w:rsidR="00672128" w:rsidRDefault="00672128" w:rsidP="005568E9">
      <w:pPr>
        <w:jc w:val="both"/>
        <w:rPr>
          <w:rFonts w:ascii="Arial" w:hAnsi="Arial" w:cs="Arial"/>
        </w:rPr>
      </w:pPr>
    </w:p>
    <w:p w14:paraId="09941508" w14:textId="10F796D2" w:rsidR="00277504" w:rsidRDefault="00277504" w:rsidP="005568E9">
      <w:pPr>
        <w:jc w:val="both"/>
        <w:rPr>
          <w:rFonts w:ascii="Arial" w:hAnsi="Arial" w:cs="Arial"/>
        </w:rPr>
      </w:pPr>
    </w:p>
    <w:p w14:paraId="44D3DEA6" w14:textId="7EE1E9E7" w:rsidR="00D02333" w:rsidRPr="00277504" w:rsidRDefault="00D02333" w:rsidP="005568E9">
      <w:pPr>
        <w:jc w:val="both"/>
        <w:rPr>
          <w:rFonts w:ascii="Arial" w:hAnsi="Arial" w:cs="Arial"/>
        </w:rPr>
      </w:pPr>
    </w:p>
    <w:p w14:paraId="2D72F833" w14:textId="2EEE5BFD" w:rsidR="00672128" w:rsidRPr="00277504" w:rsidRDefault="00826A64" w:rsidP="005568E9">
      <w:pPr>
        <w:jc w:val="both"/>
        <w:rPr>
          <w:rFonts w:ascii="Arial" w:hAnsi="Arial" w:cs="Arial"/>
          <w:b/>
          <w:bCs/>
        </w:rPr>
      </w:pPr>
      <w:r w:rsidRPr="00277504">
        <w:rPr>
          <w:rFonts w:ascii="Arial" w:hAnsi="Arial" w:cs="Arial"/>
          <w:b/>
          <w:bCs/>
        </w:rPr>
        <w:t>ABSTRACTS:</w:t>
      </w:r>
    </w:p>
    <w:p w14:paraId="2EA87F97" w14:textId="77777777" w:rsidR="00826A64" w:rsidRPr="00277504" w:rsidRDefault="00826A64" w:rsidP="005568E9">
      <w:pPr>
        <w:jc w:val="both"/>
        <w:rPr>
          <w:rFonts w:ascii="Arial" w:hAnsi="Arial" w:cs="Arial"/>
        </w:rPr>
      </w:pPr>
    </w:p>
    <w:p w14:paraId="39D7A291" w14:textId="66B1A91F" w:rsidR="0006719A" w:rsidRDefault="00F02C65" w:rsidP="0006719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Bosschieter T, Xu Z, </w:t>
      </w:r>
      <w:r w:rsidR="002102A2">
        <w:rPr>
          <w:rFonts w:ascii="Arial" w:hAnsi="Arial" w:cs="Arial"/>
        </w:rPr>
        <w:t>Lan H, Lengerich B, Sitcov K, Nori H, Caruana R</w:t>
      </w:r>
      <w:r w:rsidR="00553501">
        <w:rPr>
          <w:rFonts w:ascii="Arial" w:hAnsi="Arial" w:cs="Arial"/>
        </w:rPr>
        <w:t>, Painter I, Souter V</w:t>
      </w:r>
      <w:r w:rsidR="006E406A">
        <w:rPr>
          <w:rFonts w:ascii="Arial" w:hAnsi="Arial" w:cs="Arial"/>
        </w:rPr>
        <w:t xml:space="preserve">. </w:t>
      </w:r>
      <w:r w:rsidR="006E406A" w:rsidRPr="00701DF8">
        <w:rPr>
          <w:rFonts w:ascii="Arial" w:hAnsi="Arial" w:cs="Arial"/>
          <w:b/>
          <w:bCs/>
        </w:rPr>
        <w:t xml:space="preserve">Preterm Preeclampsia Prediction Using Intelligible Machine Learning. </w:t>
      </w:r>
      <w:r w:rsidR="006E406A">
        <w:rPr>
          <w:rFonts w:ascii="Arial" w:hAnsi="Arial" w:cs="Arial"/>
        </w:rPr>
        <w:t>Society for Maternal Fetal Medicine Annual Meeting, February 202</w:t>
      </w:r>
      <w:r w:rsidR="0003217E">
        <w:rPr>
          <w:rFonts w:ascii="Arial" w:hAnsi="Arial" w:cs="Arial"/>
        </w:rPr>
        <w:t>3</w:t>
      </w:r>
      <w:r w:rsidR="006E406A">
        <w:rPr>
          <w:rFonts w:ascii="Arial" w:hAnsi="Arial" w:cs="Arial"/>
        </w:rPr>
        <w:t xml:space="preserve">, </w:t>
      </w:r>
      <w:r w:rsidR="0003217E">
        <w:rPr>
          <w:rFonts w:ascii="Arial" w:hAnsi="Arial" w:cs="Arial"/>
        </w:rPr>
        <w:t>San Francisco, CA</w:t>
      </w:r>
      <w:r w:rsidR="00701DF8">
        <w:rPr>
          <w:rFonts w:ascii="Arial" w:hAnsi="Arial" w:cs="Arial"/>
        </w:rPr>
        <w:t>.</w:t>
      </w:r>
    </w:p>
    <w:p w14:paraId="776322C1" w14:textId="77777777" w:rsidR="00701DF8" w:rsidRDefault="00701DF8" w:rsidP="00701DF8">
      <w:pPr>
        <w:ind w:left="360"/>
        <w:jc w:val="both"/>
        <w:rPr>
          <w:rFonts w:ascii="Arial" w:hAnsi="Arial" w:cs="Arial"/>
        </w:rPr>
      </w:pPr>
    </w:p>
    <w:p w14:paraId="375D0962" w14:textId="77777777" w:rsidR="00701DF8" w:rsidRDefault="00701DF8" w:rsidP="00701DF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Bosschieter T, Xu Z, Lan H, Lengerich B, Sitcov K, Nori H, Caruana R, Painter I, Souter V.</w:t>
      </w:r>
      <w:r>
        <w:rPr>
          <w:rFonts w:ascii="Arial" w:hAnsi="Arial" w:cs="Arial"/>
        </w:rPr>
        <w:t xml:space="preserve"> </w:t>
      </w:r>
      <w:r w:rsidR="0006719A" w:rsidRPr="00701DF8">
        <w:rPr>
          <w:rFonts w:ascii="Arial" w:hAnsi="Arial" w:cs="Arial"/>
          <w:b/>
          <w:bCs/>
        </w:rPr>
        <w:t xml:space="preserve">Unique Insights into Risk Factors for Antepartum Stillbirth Using </w:t>
      </w:r>
      <w:r w:rsidR="0006719A" w:rsidRPr="00701DF8">
        <w:rPr>
          <w:rFonts w:ascii="Arial" w:hAnsi="Arial" w:cs="Arial"/>
          <w:b/>
          <w:bCs/>
        </w:rPr>
        <w:lastRenderedPageBreak/>
        <w:t>Explainable AI</w:t>
      </w:r>
      <w:r w:rsidRPr="00701DF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Society for Maternal Fetal Medicine Annual Meeting, February 2023, San Francisco, CA.</w:t>
      </w:r>
    </w:p>
    <w:p w14:paraId="772927A5" w14:textId="073DB3B2" w:rsidR="0006719A" w:rsidRPr="0006719A" w:rsidRDefault="0006719A" w:rsidP="00701DF8">
      <w:pPr>
        <w:ind w:left="360"/>
        <w:jc w:val="both"/>
        <w:rPr>
          <w:rFonts w:ascii="Arial" w:hAnsi="Arial" w:cs="Arial"/>
        </w:rPr>
      </w:pPr>
    </w:p>
    <w:p w14:paraId="0061C206" w14:textId="77777777" w:rsidR="00701DF8" w:rsidRDefault="00701DF8" w:rsidP="00701DF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Bosschieter T, Xu Z, Lan H, Lengerich B, Sitcov K, Nori H, Caruana R, Painter I, Souter V.</w:t>
      </w:r>
      <w:r w:rsidRPr="00701DF8">
        <w:rPr>
          <w:rFonts w:ascii="Arial" w:hAnsi="Arial" w:cs="Arial"/>
          <w:b/>
          <w:bCs/>
        </w:rPr>
        <w:t xml:space="preserve"> </w:t>
      </w:r>
      <w:r w:rsidR="006924B3" w:rsidRPr="00701DF8">
        <w:rPr>
          <w:rFonts w:ascii="Arial" w:hAnsi="Arial" w:cs="Arial"/>
          <w:b/>
          <w:bCs/>
        </w:rPr>
        <w:t>Understanding Risk Factors for Shoulder Dystocia Using Interpretable Machine Learning</w:t>
      </w:r>
      <w:r w:rsidRPr="00701DF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Society for Maternal Fetal Medicine Annual Meeting, February 2023, San Francisco, CA.</w:t>
      </w:r>
    </w:p>
    <w:p w14:paraId="0260707C" w14:textId="415D0A24" w:rsidR="006924B3" w:rsidRDefault="006924B3" w:rsidP="00701DF8">
      <w:pPr>
        <w:pStyle w:val="ListParagraph"/>
        <w:ind w:left="360"/>
      </w:pPr>
    </w:p>
    <w:p w14:paraId="643E85FF" w14:textId="77777777" w:rsidR="00701DF8" w:rsidRDefault="00701DF8" w:rsidP="00701DF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Bosschieter T, Xu Z, Lan H, Lengerich B, Sitcov K, Nori H, Caruana R, Painter I, Souter V.</w:t>
      </w:r>
      <w:r w:rsidRPr="00701DF8">
        <w:rPr>
          <w:rFonts w:ascii="Arial" w:hAnsi="Arial" w:cs="Arial"/>
          <w:b/>
          <w:bCs/>
        </w:rPr>
        <w:t xml:space="preserve"> </w:t>
      </w:r>
      <w:r w:rsidR="004066CE" w:rsidRPr="00701DF8">
        <w:rPr>
          <w:rFonts w:ascii="Arial" w:hAnsi="Arial" w:cs="Arial"/>
          <w:b/>
          <w:bCs/>
        </w:rPr>
        <w:t>Predicting Severe Maternal Morbidity at Admission for Delivery Using Intelligible Machine Learning</w:t>
      </w:r>
      <w:r w:rsidRPr="00701DF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Society for Maternal Fetal Medicine Annual Meeting, February 2023, San Francisco, CA.</w:t>
      </w:r>
    </w:p>
    <w:p w14:paraId="77AD692F" w14:textId="4DA77D59" w:rsidR="0006719A" w:rsidRPr="004066CE" w:rsidRDefault="0006719A" w:rsidP="00701DF8">
      <w:pPr>
        <w:pStyle w:val="ListParagraph"/>
        <w:ind w:left="360"/>
      </w:pPr>
    </w:p>
    <w:p w14:paraId="69B5F0FE" w14:textId="3DA90B36" w:rsidR="00956264" w:rsidRPr="00956264" w:rsidRDefault="00956264" w:rsidP="009562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56264">
        <w:rPr>
          <w:rFonts w:ascii="Arial" w:hAnsi="Arial" w:cs="Arial"/>
        </w:rPr>
        <w:t>Souter V, Sitcov K, Caughey A.</w:t>
      </w:r>
      <w:r w:rsidRPr="00956264">
        <w:rPr>
          <w:rFonts w:ascii="Arial" w:hAnsi="Arial" w:cs="Arial"/>
          <w:b/>
        </w:rPr>
        <w:t xml:space="preserve"> Maternal and Newborn Outcomes with Long and Very Long Second Stage Duration. </w:t>
      </w:r>
      <w:r w:rsidRPr="00277504">
        <w:rPr>
          <w:rFonts w:ascii="Arial" w:hAnsi="Arial" w:cs="Arial"/>
        </w:rPr>
        <w:t>Soci</w:t>
      </w:r>
      <w:r>
        <w:rPr>
          <w:rFonts w:ascii="Arial" w:hAnsi="Arial" w:cs="Arial"/>
        </w:rPr>
        <w:t>ety for Maternal Fetal Medicine Annual Meeting,</w:t>
      </w:r>
      <w:r w:rsidRPr="00277504">
        <w:rPr>
          <w:rFonts w:ascii="Arial" w:hAnsi="Arial" w:cs="Arial"/>
        </w:rPr>
        <w:t xml:space="preserve"> February 202</w:t>
      </w:r>
      <w:r>
        <w:rPr>
          <w:rFonts w:ascii="Arial" w:hAnsi="Arial" w:cs="Arial"/>
        </w:rPr>
        <w:t>2</w:t>
      </w:r>
      <w:r w:rsidRPr="002775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Kissimmee, FL</w:t>
      </w:r>
      <w:r w:rsidRPr="00277504">
        <w:rPr>
          <w:rFonts w:ascii="Arial" w:hAnsi="Arial" w:cs="Arial"/>
        </w:rPr>
        <w:t xml:space="preserve">. </w:t>
      </w:r>
    </w:p>
    <w:p w14:paraId="59E5D5DA" w14:textId="77777777" w:rsidR="00956264" w:rsidRPr="00956264" w:rsidRDefault="00956264" w:rsidP="00956264">
      <w:pPr>
        <w:ind w:left="360"/>
        <w:jc w:val="both"/>
        <w:rPr>
          <w:rFonts w:ascii="Arial" w:hAnsi="Arial" w:cs="Arial"/>
        </w:rPr>
      </w:pPr>
    </w:p>
    <w:p w14:paraId="6E639AB6" w14:textId="0A1A097A" w:rsidR="00120BA9" w:rsidRPr="00120BA9" w:rsidRDefault="00F75E17" w:rsidP="00120BA9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VanBlaricom</w:t>
      </w:r>
      <w:r w:rsidR="00120BA9">
        <w:rPr>
          <w:rFonts w:ascii="Arial" w:hAnsi="Arial" w:cs="Arial"/>
        </w:rPr>
        <w:t xml:space="preserve"> A, Souter V. </w:t>
      </w:r>
      <w:r w:rsidR="00120BA9" w:rsidRPr="00120BA9">
        <w:rPr>
          <w:rFonts w:ascii="Arial" w:hAnsi="Arial" w:cs="Arial"/>
          <w:b/>
          <w:bCs/>
        </w:rPr>
        <w:t>Quality Metrics and Outcomes in Hospitals with and without OB-GYN Hospitalists</w:t>
      </w:r>
      <w:r w:rsidR="00120BA9">
        <w:rPr>
          <w:rFonts w:ascii="Arial" w:hAnsi="Arial" w:cs="Arial"/>
          <w:b/>
          <w:bCs/>
        </w:rPr>
        <w:t>.</w:t>
      </w:r>
      <w:r w:rsidR="007E0120">
        <w:rPr>
          <w:rFonts w:ascii="Arial" w:hAnsi="Arial" w:cs="Arial"/>
          <w:b/>
          <w:bCs/>
        </w:rPr>
        <w:t xml:space="preserve"> </w:t>
      </w:r>
      <w:r w:rsidR="009F1109">
        <w:rPr>
          <w:rFonts w:ascii="Arial" w:hAnsi="Arial" w:cs="Arial"/>
        </w:rPr>
        <w:t>Society of OBGYN Hospitalist</w:t>
      </w:r>
      <w:r w:rsidR="00FA1213">
        <w:rPr>
          <w:rFonts w:ascii="Arial" w:hAnsi="Arial" w:cs="Arial"/>
        </w:rPr>
        <w:t>s</w:t>
      </w:r>
      <w:r w:rsidR="001B5DA3">
        <w:rPr>
          <w:rFonts w:ascii="Arial" w:hAnsi="Arial" w:cs="Arial"/>
        </w:rPr>
        <w:t xml:space="preserve"> Annual Meeting, September 2021, Chicago IL. </w:t>
      </w:r>
    </w:p>
    <w:p w14:paraId="4162345C" w14:textId="77777777" w:rsidR="00F75E17" w:rsidRPr="00FC327A" w:rsidRDefault="00F75E17" w:rsidP="00FC327A">
      <w:pPr>
        <w:rPr>
          <w:rFonts w:ascii="Arial" w:hAnsi="Arial" w:cs="Arial"/>
        </w:rPr>
      </w:pPr>
    </w:p>
    <w:p w14:paraId="33AA539D" w14:textId="6D015260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1FD7">
        <w:rPr>
          <w:rFonts w:ascii="Arial" w:hAnsi="Arial" w:cs="Arial"/>
        </w:rPr>
        <w:t>Lengerich, BJ.</w:t>
      </w:r>
      <w:r w:rsidRPr="00277504">
        <w:rPr>
          <w:rFonts w:ascii="Arial" w:hAnsi="Arial" w:cs="Arial"/>
        </w:rPr>
        <w:t xml:space="preserve"> Caruana R, Weeks W, Painter I, Spencer S, Daly, C, Souter V.</w:t>
      </w:r>
      <w:r w:rsidRPr="00721FD7">
        <w:rPr>
          <w:rFonts w:ascii="Arial" w:hAnsi="Arial" w:cs="Arial"/>
        </w:rPr>
        <w:t xml:space="preserve"> </w:t>
      </w:r>
      <w:r w:rsidRPr="00277504">
        <w:rPr>
          <w:rFonts w:ascii="Arial" w:hAnsi="Arial" w:cs="Arial"/>
          <w:b/>
          <w:bCs/>
        </w:rPr>
        <w:t>Length of labor and severe maternal morbidity in the NTSV population</w:t>
      </w:r>
      <w:r w:rsidRPr="00277504">
        <w:rPr>
          <w:rFonts w:ascii="Arial" w:hAnsi="Arial" w:cs="Arial"/>
        </w:rPr>
        <w:t>. American Journal of Obstetrics &amp; Gynecology, Volume 224, Issue 2, S33.</w:t>
      </w:r>
    </w:p>
    <w:p w14:paraId="36FBEFC9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1A906F16" w14:textId="7A2AC08B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1FD7">
        <w:rPr>
          <w:rFonts w:ascii="Arial" w:hAnsi="Arial" w:cs="Arial"/>
        </w:rPr>
        <w:t>Lengerich, BJ.</w:t>
      </w:r>
      <w:r w:rsidRPr="00277504">
        <w:rPr>
          <w:rFonts w:ascii="Arial" w:hAnsi="Arial" w:cs="Arial"/>
        </w:rPr>
        <w:t xml:space="preserve"> Caruana R, Weeks W, Painter I, Spencer S, Daly, C, Souter V.</w:t>
      </w:r>
      <w:r w:rsidRPr="00721FD7">
        <w:rPr>
          <w:rFonts w:ascii="Arial" w:hAnsi="Arial" w:cs="Arial"/>
        </w:rPr>
        <w:t xml:space="preserve"> </w:t>
      </w:r>
      <w:r w:rsidRPr="00721FD7">
        <w:rPr>
          <w:rFonts w:ascii="Arial" w:hAnsi="Arial" w:cs="Arial"/>
          <w:b/>
          <w:bCs/>
        </w:rPr>
        <w:t>Insights into severe maternal morbidity in the NTSV population</w:t>
      </w:r>
      <w:r w:rsidRPr="00277504">
        <w:rPr>
          <w:rFonts w:ascii="Arial" w:hAnsi="Arial" w:cs="Arial"/>
        </w:rPr>
        <w:t xml:space="preserve">. </w:t>
      </w:r>
      <w:r w:rsidRPr="00721FD7">
        <w:rPr>
          <w:rFonts w:ascii="Arial" w:hAnsi="Arial" w:cs="Arial"/>
        </w:rPr>
        <w:t>American Journal of Obstetrics &amp; Gynecology, Volume 224, Issue 2, S629 - S630</w:t>
      </w:r>
      <w:r w:rsidRPr="00277504">
        <w:rPr>
          <w:rFonts w:ascii="Arial" w:hAnsi="Arial" w:cs="Arial"/>
        </w:rPr>
        <w:t>.</w:t>
      </w:r>
    </w:p>
    <w:p w14:paraId="55297C1F" w14:textId="77777777" w:rsidR="00AA3C9F" w:rsidRDefault="00AA3C9F" w:rsidP="005568E9">
      <w:pPr>
        <w:ind w:left="360"/>
        <w:jc w:val="both"/>
        <w:rPr>
          <w:rFonts w:ascii="Arial" w:hAnsi="Arial" w:cs="Arial"/>
        </w:rPr>
      </w:pPr>
    </w:p>
    <w:p w14:paraId="03A95ABF" w14:textId="6D9D9EDF" w:rsidR="004B59CC" w:rsidRDefault="004B59CC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Kauffman E, Kline C, Dwyer E, Kline-Sharpe C, Albright C, Souter V. </w:t>
      </w:r>
      <w:r>
        <w:rPr>
          <w:rFonts w:ascii="Arial" w:hAnsi="Arial" w:cs="Arial"/>
          <w:b/>
          <w:bCs/>
        </w:rPr>
        <w:t xml:space="preserve">Postpartum Readmission: Risk Factors and Diagnoses. </w:t>
      </w:r>
      <w:r w:rsidR="0039714F">
        <w:rPr>
          <w:rFonts w:ascii="Arial" w:hAnsi="Arial" w:cs="Arial"/>
        </w:rPr>
        <w:t>Society for Maternal Fetal Medicine Annual Meeting, February 2021, Virtual</w:t>
      </w:r>
      <w:r w:rsidR="004D551B">
        <w:rPr>
          <w:rFonts w:ascii="Arial" w:hAnsi="Arial" w:cs="Arial"/>
        </w:rPr>
        <w:t xml:space="preserve"> Meeting. </w:t>
      </w:r>
    </w:p>
    <w:p w14:paraId="2ADFAEE8" w14:textId="77777777" w:rsidR="004D551B" w:rsidRPr="004B59CC" w:rsidRDefault="004D551B" w:rsidP="004D551B">
      <w:pPr>
        <w:ind w:left="360"/>
        <w:jc w:val="both"/>
        <w:rPr>
          <w:rFonts w:ascii="Arial" w:hAnsi="Arial" w:cs="Arial"/>
        </w:rPr>
      </w:pPr>
    </w:p>
    <w:p w14:paraId="7AF478CB" w14:textId="70AE2D97" w:rsidR="00AA3C9F" w:rsidRDefault="00000000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hyperlink r:id="rId11" w:history="1">
        <w:r w:rsidR="00AA3C9F" w:rsidRPr="006476B1">
          <w:rPr>
            <w:rFonts w:ascii="Arial" w:hAnsi="Arial" w:cs="Arial"/>
          </w:rPr>
          <w:t>Olerich</w:t>
        </w:r>
        <w:r w:rsidR="00AA3C9F" w:rsidRPr="00277504">
          <w:rPr>
            <w:rFonts w:ascii="Arial" w:hAnsi="Arial" w:cs="Arial"/>
          </w:rPr>
          <w:t xml:space="preserve"> K, </w:t>
        </w:r>
        <w:r w:rsidR="00AA3C9F" w:rsidRPr="006476B1">
          <w:rPr>
            <w:rFonts w:ascii="Arial" w:hAnsi="Arial" w:cs="Arial"/>
          </w:rPr>
          <w:t>Fay</w:t>
        </w:r>
        <w:r w:rsidR="00AA3C9F" w:rsidRPr="00277504">
          <w:rPr>
            <w:rFonts w:ascii="Arial" w:hAnsi="Arial" w:cs="Arial"/>
          </w:rPr>
          <w:t xml:space="preserve"> E, </w:t>
        </w:r>
        <w:r w:rsidR="00AA3C9F" w:rsidRPr="006476B1">
          <w:rPr>
            <w:rFonts w:ascii="Arial" w:hAnsi="Arial" w:cs="Arial"/>
          </w:rPr>
          <w:t>Hwang</w:t>
        </w:r>
        <w:r w:rsidR="00AA3C9F" w:rsidRPr="00277504">
          <w:rPr>
            <w:rFonts w:ascii="Arial" w:hAnsi="Arial" w:cs="Arial"/>
          </w:rPr>
          <w:t xml:space="preserve"> J. </w:t>
        </w:r>
        <w:r w:rsidR="00AA3C9F" w:rsidRPr="006476B1">
          <w:rPr>
            <w:rFonts w:ascii="Arial" w:hAnsi="Arial" w:cs="Arial"/>
            <w:b/>
            <w:bCs/>
          </w:rPr>
          <w:t>Cesarean section rates by induction of labor indication in diabetic pregnancies</w:t>
        </w:r>
      </w:hyperlink>
      <w:r w:rsidR="00AA3C9F" w:rsidRPr="00277504">
        <w:rPr>
          <w:rFonts w:ascii="Arial" w:hAnsi="Arial" w:cs="Arial"/>
        </w:rPr>
        <w:t xml:space="preserve"> </w:t>
      </w:r>
      <w:r w:rsidR="00AA3C9F" w:rsidRPr="006476B1">
        <w:rPr>
          <w:rFonts w:ascii="Arial" w:hAnsi="Arial" w:cs="Arial"/>
        </w:rPr>
        <w:t>American Journal of Obstetrics &amp; Gynecology</w:t>
      </w:r>
      <w:r w:rsidR="00AA3C9F">
        <w:rPr>
          <w:rFonts w:ascii="Arial" w:hAnsi="Arial" w:cs="Arial"/>
        </w:rPr>
        <w:t xml:space="preserve"> </w:t>
      </w:r>
      <w:r w:rsidR="00AA3C9F" w:rsidRPr="006476B1">
        <w:rPr>
          <w:rFonts w:ascii="Arial" w:hAnsi="Arial" w:cs="Arial"/>
        </w:rPr>
        <w:t>Vol. 224</w:t>
      </w:r>
      <w:r w:rsidR="00AA3C9F" w:rsidRPr="00277504">
        <w:rPr>
          <w:rFonts w:ascii="Arial" w:hAnsi="Arial" w:cs="Arial"/>
        </w:rPr>
        <w:t xml:space="preserve"> </w:t>
      </w:r>
      <w:r w:rsidR="00AA3C9F" w:rsidRPr="006476B1">
        <w:rPr>
          <w:rFonts w:ascii="Arial" w:hAnsi="Arial" w:cs="Arial"/>
        </w:rPr>
        <w:t>Issue 2</w:t>
      </w:r>
      <w:r w:rsidR="00AA3C9F" w:rsidRPr="00277504">
        <w:rPr>
          <w:rFonts w:ascii="Arial" w:hAnsi="Arial" w:cs="Arial"/>
        </w:rPr>
        <w:t xml:space="preserve"> </w:t>
      </w:r>
      <w:r w:rsidR="00AA3C9F" w:rsidRPr="006476B1">
        <w:rPr>
          <w:rFonts w:ascii="Arial" w:hAnsi="Arial" w:cs="Arial"/>
        </w:rPr>
        <w:t>S124–S125</w:t>
      </w:r>
      <w:r w:rsidR="00AA3C9F" w:rsidRPr="00277504">
        <w:rPr>
          <w:rFonts w:ascii="Arial" w:hAnsi="Arial" w:cs="Arial"/>
        </w:rPr>
        <w:t xml:space="preserve"> </w:t>
      </w:r>
      <w:r w:rsidR="00AA3C9F" w:rsidRPr="006476B1">
        <w:rPr>
          <w:rFonts w:ascii="Arial" w:hAnsi="Arial" w:cs="Arial"/>
        </w:rPr>
        <w:t xml:space="preserve">Published in issue: </w:t>
      </w:r>
      <w:r w:rsidR="004D551B" w:rsidRPr="006476B1">
        <w:rPr>
          <w:rFonts w:ascii="Arial" w:hAnsi="Arial" w:cs="Arial"/>
        </w:rPr>
        <w:t>February</w:t>
      </w:r>
      <w:r w:rsidR="00AA3C9F" w:rsidRPr="006476B1">
        <w:rPr>
          <w:rFonts w:ascii="Arial" w:hAnsi="Arial" w:cs="Arial"/>
        </w:rPr>
        <w:t xml:space="preserve"> 2021</w:t>
      </w:r>
      <w:r w:rsidR="00AA3C9F" w:rsidRPr="00277504">
        <w:rPr>
          <w:rFonts w:ascii="Arial" w:hAnsi="Arial" w:cs="Arial"/>
        </w:rPr>
        <w:t>.</w:t>
      </w:r>
    </w:p>
    <w:p w14:paraId="2431A27B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7BEA416F" w14:textId="3F3622A2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Paek B, Walker M, Kline CR, Albright CM, DeRegt, Sitcov K, Souter V. </w:t>
      </w:r>
      <w:r w:rsidRPr="00277504">
        <w:rPr>
          <w:rFonts w:ascii="Arial" w:hAnsi="Arial" w:cs="Arial"/>
          <w:b/>
          <w:bCs/>
        </w:rPr>
        <w:t>Excess risk of preterm delivery in monochorionic diamniotic twins: a review of 1536 twin pregnancies.</w:t>
      </w:r>
      <w:r w:rsidRPr="00277504">
        <w:rPr>
          <w:rFonts w:ascii="Arial" w:hAnsi="Arial" w:cs="Arial"/>
        </w:rPr>
        <w:t xml:space="preserve"> American Journal of Obstetrics &amp; Gynecology Vol. 224 Issue 2S427 Published in issue: </w:t>
      </w:r>
      <w:r w:rsidR="004D551B" w:rsidRPr="00277504">
        <w:rPr>
          <w:rFonts w:ascii="Arial" w:hAnsi="Arial" w:cs="Arial"/>
        </w:rPr>
        <w:t>February</w:t>
      </w:r>
      <w:r w:rsidRPr="00277504">
        <w:rPr>
          <w:rFonts w:ascii="Arial" w:hAnsi="Arial" w:cs="Arial"/>
        </w:rPr>
        <w:t xml:space="preserve"> 2021</w:t>
      </w:r>
    </w:p>
    <w:p w14:paraId="3004F962" w14:textId="77777777" w:rsidR="00AA3C9F" w:rsidRPr="00277504" w:rsidRDefault="00AA3C9F" w:rsidP="005568E9">
      <w:pPr>
        <w:pStyle w:val="ListParagraph"/>
        <w:jc w:val="both"/>
        <w:rPr>
          <w:rFonts w:ascii="Arial" w:eastAsiaTheme="minorHAnsi" w:hAnsi="Arial" w:cs="Arial"/>
        </w:rPr>
      </w:pPr>
    </w:p>
    <w:p w14:paraId="2CD2D908" w14:textId="430E02D7" w:rsidR="00AA3C9F" w:rsidRDefault="00AA3C9F" w:rsidP="0095626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lastRenderedPageBreak/>
        <w:t xml:space="preserve">Dwyer ER, Souter V, Sitcov K, Painter I. </w:t>
      </w:r>
      <w:r w:rsidRPr="00277504">
        <w:rPr>
          <w:rFonts w:ascii="Arial" w:hAnsi="Arial" w:cs="Arial"/>
          <w:b/>
          <w:bCs/>
        </w:rPr>
        <w:t xml:space="preserve">Racial and Ethnic Disparities in Perinatal Process Measures. </w:t>
      </w:r>
      <w:r w:rsidRPr="00277504">
        <w:rPr>
          <w:rFonts w:ascii="Arial" w:hAnsi="Arial" w:cs="Arial"/>
        </w:rPr>
        <w:t>Obstetrics &amp; Gynecology. 135:34S, May 2020.</w:t>
      </w:r>
    </w:p>
    <w:p w14:paraId="0F4694C8" w14:textId="77777777" w:rsidR="007168A4" w:rsidRPr="00956264" w:rsidRDefault="007168A4" w:rsidP="007168A4">
      <w:pPr>
        <w:ind w:left="360"/>
        <w:jc w:val="both"/>
        <w:rPr>
          <w:rFonts w:ascii="Arial" w:hAnsi="Arial" w:cs="Arial"/>
        </w:rPr>
      </w:pPr>
    </w:p>
    <w:p w14:paraId="2FDCD921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Nethery E, Painter I, Sitcov k, Souter V. </w:t>
      </w:r>
      <w:r w:rsidRPr="00277504">
        <w:rPr>
          <w:rFonts w:ascii="Arial" w:hAnsi="Arial" w:cs="Arial"/>
          <w:b/>
          <w:bCs/>
        </w:rPr>
        <w:t>How much is too much? Intrapartum Interventions in a Term Singleton US Birth Cohort.</w:t>
      </w:r>
      <w:r w:rsidRPr="00277504">
        <w:rPr>
          <w:rFonts w:ascii="Arial" w:hAnsi="Arial" w:cs="Arial"/>
        </w:rPr>
        <w:t xml:space="preserve"> Obstetrics &amp; Gynecology. 135:150S, May 2020.</w:t>
      </w:r>
    </w:p>
    <w:p w14:paraId="085D3630" w14:textId="77777777" w:rsidR="00AA3C9F" w:rsidRDefault="00AA3C9F" w:rsidP="005568E9">
      <w:pPr>
        <w:ind w:left="360"/>
        <w:jc w:val="both"/>
        <w:rPr>
          <w:rFonts w:ascii="Arial" w:hAnsi="Arial" w:cs="Arial"/>
        </w:rPr>
      </w:pPr>
    </w:p>
    <w:p w14:paraId="2A678C30" w14:textId="1F331902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Souter V, Nethery E, Painter I, Sitcov K. </w:t>
      </w:r>
      <w:r w:rsidRPr="00277504">
        <w:rPr>
          <w:rFonts w:ascii="Arial" w:hAnsi="Arial" w:cs="Arial"/>
          <w:b/>
          <w:bCs/>
        </w:rPr>
        <w:t>Comparison of Outcome Measures in a US Birth Cohort against those in the National Maternity and Perinatal Audit.</w:t>
      </w:r>
      <w:r w:rsidRPr="00277504">
        <w:rPr>
          <w:rFonts w:ascii="Arial" w:hAnsi="Arial" w:cs="Arial"/>
        </w:rPr>
        <w:t xml:space="preserve"> Obstetrics &amp; Gynecology. 135:158S-159S, May 2020.</w:t>
      </w:r>
    </w:p>
    <w:p w14:paraId="065330C8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1BCB3D6A" w14:textId="40830DF9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Simon R, Hitti J, Sitcov K, Painter I, Souter V. </w:t>
      </w:r>
      <w:hyperlink r:id="rId12" w:history="1">
        <w:r w:rsidRPr="00277504">
          <w:rPr>
            <w:rFonts w:ascii="Arial" w:hAnsi="Arial" w:cs="Arial"/>
            <w:b/>
            <w:bCs/>
          </w:rPr>
          <w:t xml:space="preserve"> Severe maternal morbidity in lower-risk pregnancies</w:t>
        </w:r>
      </w:hyperlink>
      <w:r w:rsidRPr="00277504">
        <w:rPr>
          <w:rFonts w:ascii="Arial" w:hAnsi="Arial" w:cs="Arial"/>
        </w:rPr>
        <w:t xml:space="preserve"> American Journal of Obstetrics &amp; Gynecology, Vol. 222, Issue 1, S54–S55.</w:t>
      </w:r>
    </w:p>
    <w:p w14:paraId="7EBBCE76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179BB533" w14:textId="05EC903D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Olerich K, Souter V, Painter I, Sitcov K, Fay E, Hwang J. </w:t>
      </w:r>
      <w:r w:rsidRPr="00277504">
        <w:rPr>
          <w:rFonts w:ascii="Arial" w:hAnsi="Arial" w:cs="Arial"/>
          <w:b/>
          <w:bCs/>
        </w:rPr>
        <w:t>Cesarean Birth Rates in Pregestational Diabetic Pregnancies</w:t>
      </w:r>
      <w:r w:rsidRPr="00277504">
        <w:rPr>
          <w:rFonts w:ascii="Arial" w:hAnsi="Arial" w:cs="Arial"/>
        </w:rPr>
        <w:t xml:space="preserve">. Society for Maternal Fetal Medicine, February 2020, Dallas TX. </w:t>
      </w:r>
    </w:p>
    <w:p w14:paraId="5F6621F1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1E7FDDAA" w14:textId="3CBC1F48" w:rsidR="00AA3C9F" w:rsidRPr="004D551B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Fay E, Sienas L, Napolitano P, Sitcov K, Souter V. Emily E. </w:t>
      </w:r>
      <w:r w:rsidRPr="00277504">
        <w:rPr>
          <w:rFonts w:ascii="Arial" w:hAnsi="Arial" w:cs="Arial"/>
          <w:b/>
        </w:rPr>
        <w:t xml:space="preserve">Over 50% of Nulliparous Women ≥40 Year of Age Will Have a Cesarean Delivery. </w:t>
      </w:r>
      <w:r w:rsidRPr="00277504">
        <w:rPr>
          <w:rFonts w:ascii="Arial" w:hAnsi="Arial" w:cs="Arial"/>
        </w:rPr>
        <w:t xml:space="preserve">American College of Obstetrics &amp; Gynecology, May 2019, Nashville TN. </w:t>
      </w:r>
    </w:p>
    <w:p w14:paraId="547A0B65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1D42615B" w14:textId="6C30F3B7" w:rsidR="00AA3C9F" w:rsidRP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Katz-Eriksen J, Souter V, MacKinnon H, Napolitano P, Chandrasekaran S. </w:t>
      </w:r>
      <w:r w:rsidRPr="00277504">
        <w:rPr>
          <w:rFonts w:ascii="Arial" w:hAnsi="Arial" w:cs="Arial"/>
          <w:b/>
          <w:bCs/>
        </w:rPr>
        <w:t xml:space="preserve">Institutional Prevalence of Class III Obesity Modifies Risk of Cesarean Delivery for Obese Women. </w:t>
      </w:r>
      <w:r w:rsidRPr="00277504">
        <w:rPr>
          <w:rFonts w:ascii="Arial" w:hAnsi="Arial" w:cs="Arial"/>
          <w:lang w:val="en-GB"/>
        </w:rPr>
        <w:t xml:space="preserve">Society of Maternal </w:t>
      </w:r>
      <w:proofErr w:type="spellStart"/>
      <w:r w:rsidRPr="00277504">
        <w:rPr>
          <w:rFonts w:ascii="Arial" w:hAnsi="Arial" w:cs="Arial"/>
          <w:lang w:val="en-GB"/>
        </w:rPr>
        <w:t>Fetal</w:t>
      </w:r>
      <w:proofErr w:type="spellEnd"/>
      <w:r w:rsidRPr="00277504">
        <w:rPr>
          <w:rFonts w:ascii="Arial" w:hAnsi="Arial" w:cs="Arial"/>
          <w:lang w:val="en-GB"/>
        </w:rPr>
        <w:t xml:space="preserve"> Medicine Annual Meeting, February 2019, Las Vegas NV</w:t>
      </w:r>
    </w:p>
    <w:p w14:paraId="2D02932A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224DABC5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Fay E, Hugh O, Francis A, Souter V, Gravett M, Sitcov K, Gardosi J. </w:t>
      </w:r>
      <w:r w:rsidRPr="00277504">
        <w:rPr>
          <w:rFonts w:ascii="Arial" w:hAnsi="Arial" w:cs="Arial"/>
          <w:b/>
          <w:bCs/>
          <w:lang w:val="en-GB"/>
        </w:rPr>
        <w:t>Customized Grow vs Intergrowth 21</w:t>
      </w:r>
      <w:r w:rsidRPr="00277504">
        <w:rPr>
          <w:rFonts w:ascii="Arial" w:hAnsi="Arial" w:cs="Arial"/>
          <w:b/>
          <w:bCs/>
          <w:vertAlign w:val="superscript"/>
          <w:lang w:val="en-GB"/>
        </w:rPr>
        <w:t>st</w:t>
      </w:r>
      <w:r w:rsidRPr="00277504">
        <w:rPr>
          <w:rFonts w:ascii="Arial" w:hAnsi="Arial" w:cs="Arial"/>
          <w:b/>
          <w:bCs/>
          <w:lang w:val="en-GB"/>
        </w:rPr>
        <w:t xml:space="preserve"> Birthweight Standards for Identifying SGA Associated Perinatal Outcomes.</w:t>
      </w:r>
      <w:r w:rsidRPr="00277504">
        <w:rPr>
          <w:rFonts w:ascii="Arial" w:hAnsi="Arial" w:cs="Arial"/>
          <w:lang w:val="en-GB"/>
        </w:rPr>
        <w:t xml:space="preserve"> Society of Maternal </w:t>
      </w:r>
      <w:proofErr w:type="spellStart"/>
      <w:r w:rsidRPr="00277504">
        <w:rPr>
          <w:rFonts w:ascii="Arial" w:hAnsi="Arial" w:cs="Arial"/>
          <w:lang w:val="en-GB"/>
        </w:rPr>
        <w:t>Fetal</w:t>
      </w:r>
      <w:proofErr w:type="spellEnd"/>
      <w:r w:rsidRPr="00277504">
        <w:rPr>
          <w:rFonts w:ascii="Arial" w:hAnsi="Arial" w:cs="Arial"/>
          <w:lang w:val="en-GB"/>
        </w:rPr>
        <w:t xml:space="preserve"> Medicine Annual Meeting, February 2019, Las Vegas NV</w:t>
      </w:r>
    </w:p>
    <w:p w14:paraId="18C365E8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1B2937BF" w14:textId="56D48A73" w:rsidR="00AA3C9F" w:rsidRP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 Estrada S, Souter V, Painter I, Napolitano P, Kauffman E, Foglia L. </w:t>
      </w:r>
      <w:r w:rsidRPr="00277504">
        <w:rPr>
          <w:rFonts w:ascii="Arial" w:hAnsi="Arial" w:cs="Arial"/>
          <w:b/>
          <w:bCs/>
          <w:lang w:val="en-GB"/>
        </w:rPr>
        <w:t>Impact of Late Preterm Steroid Guidelines on Antenatal Steroid Use.</w:t>
      </w:r>
      <w:r w:rsidRPr="00277504">
        <w:rPr>
          <w:rFonts w:ascii="Arial" w:hAnsi="Arial" w:cs="Arial"/>
          <w:lang w:val="en-GB"/>
        </w:rPr>
        <w:t xml:space="preserve"> Society of Maternal </w:t>
      </w:r>
      <w:proofErr w:type="spellStart"/>
      <w:r w:rsidRPr="00277504">
        <w:rPr>
          <w:rFonts w:ascii="Arial" w:hAnsi="Arial" w:cs="Arial"/>
          <w:lang w:val="en-GB"/>
        </w:rPr>
        <w:t>Fetal</w:t>
      </w:r>
      <w:proofErr w:type="spellEnd"/>
      <w:r w:rsidRPr="00277504">
        <w:rPr>
          <w:rFonts w:ascii="Arial" w:hAnsi="Arial" w:cs="Arial"/>
          <w:lang w:val="en-GB"/>
        </w:rPr>
        <w:t xml:space="preserve"> Medicine Annual Meeting, February 2019, Las Vegas NV</w:t>
      </w:r>
    </w:p>
    <w:p w14:paraId="32D02F9A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37B2FCCB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Kauffman E, Sitcov K, Souter V.  </w:t>
      </w:r>
      <w:r w:rsidRPr="00277504">
        <w:rPr>
          <w:rFonts w:ascii="Arial" w:hAnsi="Arial" w:cs="Arial"/>
          <w:b/>
          <w:bCs/>
        </w:rPr>
        <w:t>Evaluation of cesarean delivery without attempting vaginal birth</w:t>
      </w:r>
      <w:r w:rsidRPr="00277504">
        <w:rPr>
          <w:rFonts w:ascii="Arial" w:hAnsi="Arial" w:cs="Arial"/>
        </w:rPr>
        <w:t xml:space="preserve"> American Journal of Obstetrics &amp; Gynecology. January 2018 Volume 218, Issue 1, Supplement, Pages S544–S545</w:t>
      </w:r>
    </w:p>
    <w:p w14:paraId="6898CA77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29558E09" w14:textId="511A2AFE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Painter I, K, Kauffman E, Souter VL: </w:t>
      </w:r>
      <w:r w:rsidRPr="00277504">
        <w:rPr>
          <w:rFonts w:ascii="Arial" w:hAnsi="Arial" w:cs="Arial"/>
          <w:b/>
          <w:bCs/>
        </w:rPr>
        <w:t>Obstetric risk factors and disparities in maternal outcomes in the Hispanic women in Washington State</w:t>
      </w:r>
      <w:r w:rsidRPr="00277504">
        <w:rPr>
          <w:rFonts w:ascii="Arial" w:hAnsi="Arial" w:cs="Arial"/>
        </w:rPr>
        <w:t xml:space="preserve">. American </w:t>
      </w:r>
      <w:r w:rsidRPr="00277504">
        <w:rPr>
          <w:rFonts w:ascii="Arial" w:hAnsi="Arial" w:cs="Arial"/>
        </w:rPr>
        <w:lastRenderedPageBreak/>
        <w:t>Journal of Obstetrics &amp; Gynecology. January 2018 Volume 218, Issue 1, Supplement, Page S545</w:t>
      </w:r>
    </w:p>
    <w:p w14:paraId="2A1C700E" w14:textId="77777777" w:rsidR="004D551B" w:rsidRPr="00956264" w:rsidRDefault="004D551B" w:rsidP="004D551B">
      <w:pPr>
        <w:ind w:left="360"/>
        <w:jc w:val="both"/>
        <w:rPr>
          <w:rFonts w:ascii="Arial" w:hAnsi="Arial" w:cs="Arial"/>
        </w:rPr>
      </w:pPr>
    </w:p>
    <w:p w14:paraId="5236C044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Painter I, Sitcov K, Kauffman E, Souter VL: </w:t>
      </w:r>
      <w:r w:rsidRPr="00277504">
        <w:rPr>
          <w:rFonts w:ascii="Arial" w:hAnsi="Arial" w:cs="Arial"/>
          <w:b/>
          <w:bCs/>
        </w:rPr>
        <w:t>Risk factors and disparities in maternal outcomes in racial minorities in Washington State</w:t>
      </w:r>
      <w:r w:rsidRPr="00277504">
        <w:rPr>
          <w:rFonts w:ascii="Arial" w:hAnsi="Arial" w:cs="Arial"/>
        </w:rPr>
        <w:t>. American Journal of Obstetrics &amp; Gynecology. January 2018 Volume 218, Issue 1, Supplement, Page S545 </w:t>
      </w:r>
    </w:p>
    <w:p w14:paraId="197AD81B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18C150C3" w14:textId="620000D5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Souter </w:t>
      </w:r>
      <w:proofErr w:type="gramStart"/>
      <w:r w:rsidRPr="00277504">
        <w:rPr>
          <w:rFonts w:ascii="Arial" w:hAnsi="Arial" w:cs="Arial"/>
        </w:rPr>
        <w:t>V,  Chien</w:t>
      </w:r>
      <w:proofErr w:type="gramEnd"/>
      <w:r w:rsidRPr="00277504">
        <w:rPr>
          <w:rFonts w:ascii="Arial" w:hAnsi="Arial" w:cs="Arial"/>
        </w:rPr>
        <w:t xml:space="preserve"> AJ, Kauffman E, Sitcov K, Caughey AB. </w:t>
      </w:r>
      <w:r w:rsidRPr="00277504">
        <w:rPr>
          <w:rFonts w:ascii="Arial" w:hAnsi="Arial" w:cs="Arial"/>
          <w:b/>
          <w:bCs/>
        </w:rPr>
        <w:t xml:space="preserve">Outcomes associated with prolonged second stage of labor in nulliparas. </w:t>
      </w:r>
      <w:r w:rsidRPr="00277504">
        <w:rPr>
          <w:rFonts w:ascii="Arial" w:hAnsi="Arial" w:cs="Arial"/>
        </w:rPr>
        <w:t>American Journal of Obstetrics &amp; Gynecology January 2018</w:t>
      </w:r>
      <w:r>
        <w:rPr>
          <w:rFonts w:ascii="Arial" w:hAnsi="Arial" w:cs="Arial"/>
        </w:rPr>
        <w:t xml:space="preserve">. </w:t>
      </w:r>
      <w:r w:rsidRPr="00277504">
        <w:rPr>
          <w:rFonts w:ascii="Arial" w:hAnsi="Arial" w:cs="Arial"/>
        </w:rPr>
        <w:t>Volume 218, Issue 1, Supplement, Page S226</w:t>
      </w:r>
    </w:p>
    <w:p w14:paraId="4B441138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0D557D05" w14:textId="352CD734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Souter V, Kauffman E, Chien AJ, Sitcov K, Caughey AB.  </w:t>
      </w:r>
      <w:r w:rsidRPr="00277504">
        <w:rPr>
          <w:rFonts w:ascii="Arial" w:hAnsi="Arial" w:cs="Arial"/>
          <w:b/>
          <w:bCs/>
        </w:rPr>
        <w:t xml:space="preserve">Length of the second stage of labor in nulliparas in a contemporary US hospital population. </w:t>
      </w:r>
      <w:r w:rsidRPr="00277504">
        <w:rPr>
          <w:rFonts w:ascii="Arial" w:hAnsi="Arial" w:cs="Arial"/>
        </w:rPr>
        <w:t>American Journal of Obstetrics &amp; Gynecology January 2018</w:t>
      </w:r>
      <w:r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Volume 218, Issue 1, Supplement, Pages S225–S226 </w:t>
      </w:r>
    </w:p>
    <w:p w14:paraId="23A9DCF8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468ED9C1" w14:textId="2AD28D47" w:rsidR="00AA3C9F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Souter V, Sitcov K, Kauffman E. </w:t>
      </w:r>
      <w:r w:rsidRPr="00277504">
        <w:rPr>
          <w:rFonts w:ascii="Arial" w:hAnsi="Arial" w:cs="Arial"/>
          <w:b/>
          <w:bCs/>
        </w:rPr>
        <w:t xml:space="preserve">Mode of delivery before and after publication of guidelines to reduce primary cesarean deliveries. </w:t>
      </w:r>
      <w:r w:rsidRPr="00277504">
        <w:rPr>
          <w:rFonts w:ascii="Arial" w:hAnsi="Arial" w:cs="Arial"/>
        </w:rPr>
        <w:t>American Journal of Obstetrics &amp; Gynecology January 2018</w:t>
      </w:r>
      <w:r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Volume 218, Issue 1, Supplement, Page S544</w:t>
      </w:r>
    </w:p>
    <w:p w14:paraId="6A829FED" w14:textId="77777777" w:rsidR="005423C3" w:rsidRPr="00277504" w:rsidRDefault="005423C3" w:rsidP="005568E9">
      <w:pPr>
        <w:ind w:left="360"/>
        <w:jc w:val="both"/>
        <w:rPr>
          <w:rFonts w:ascii="Arial" w:hAnsi="Arial" w:cs="Arial"/>
        </w:rPr>
      </w:pPr>
    </w:p>
    <w:p w14:paraId="193DE7E8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de Regt RH, Kauffman E, Marshall AJ, Souter VL. </w:t>
      </w:r>
      <w:r w:rsidRPr="00277504">
        <w:rPr>
          <w:rFonts w:ascii="Arial" w:hAnsi="Arial" w:cs="Arial"/>
          <w:b/>
          <w:bCs/>
          <w:lang w:val="en-GB"/>
        </w:rPr>
        <w:t xml:space="preserve">Delivery management of dichorionic twins from the obstetrics clinical outcomes assessment program (OB COAP).  </w:t>
      </w:r>
      <w:r w:rsidRPr="00277504">
        <w:rPr>
          <w:rFonts w:ascii="Arial" w:hAnsi="Arial" w:cs="Arial"/>
          <w:lang w:val="en-GB"/>
        </w:rPr>
        <w:t xml:space="preserve">American Journal of 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 xml:space="preserve">, </w:t>
      </w:r>
      <w:r w:rsidRPr="00277504">
        <w:rPr>
          <w:rFonts w:ascii="Arial" w:hAnsi="Arial" w:cs="Arial"/>
        </w:rPr>
        <w:t>January 2017 Volume 216, Issue 1, Supplement</w:t>
      </w:r>
      <w:r w:rsidRPr="00277504">
        <w:rPr>
          <w:rFonts w:ascii="Arial" w:hAnsi="Arial" w:cs="Arial"/>
          <w:lang w:val="en-GB"/>
        </w:rPr>
        <w:t xml:space="preserve"> </w:t>
      </w:r>
      <w:proofErr w:type="gramStart"/>
      <w:r w:rsidRPr="00277504">
        <w:rPr>
          <w:rFonts w:ascii="Arial" w:hAnsi="Arial" w:cs="Arial"/>
          <w:lang w:val="en-GB"/>
        </w:rPr>
        <w:t>216:S</w:t>
      </w:r>
      <w:proofErr w:type="gramEnd"/>
      <w:r w:rsidRPr="00277504">
        <w:rPr>
          <w:rFonts w:ascii="Arial" w:hAnsi="Arial" w:cs="Arial"/>
          <w:lang w:val="en-GB"/>
        </w:rPr>
        <w:t>426</w:t>
      </w:r>
    </w:p>
    <w:p w14:paraId="76F67B1B" w14:textId="77777777" w:rsidR="00AA3C9F" w:rsidRPr="00277504" w:rsidRDefault="00AA3C9F" w:rsidP="005568E9">
      <w:pPr>
        <w:ind w:left="360"/>
        <w:jc w:val="both"/>
        <w:rPr>
          <w:rFonts w:ascii="Arial" w:hAnsi="Arial" w:cs="Arial"/>
        </w:rPr>
      </w:pPr>
    </w:p>
    <w:p w14:paraId="68DDB41E" w14:textId="77777777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Howbert JJ, Marshall AJ, Kauffman E, Souter VL.  </w:t>
      </w:r>
      <w:r w:rsidRPr="00277504">
        <w:rPr>
          <w:rFonts w:ascii="Arial" w:hAnsi="Arial" w:cs="Arial"/>
          <w:b/>
          <w:bCs/>
          <w:lang w:val="en-GB"/>
        </w:rPr>
        <w:t xml:space="preserve">Computer </w:t>
      </w:r>
      <w:proofErr w:type="spellStart"/>
      <w:r w:rsidRPr="00277504">
        <w:rPr>
          <w:rFonts w:ascii="Arial" w:hAnsi="Arial" w:cs="Arial"/>
          <w:b/>
          <w:bCs/>
          <w:lang w:val="en-GB"/>
        </w:rPr>
        <w:t>modeling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to evaluate variation in </w:t>
      </w:r>
      <w:proofErr w:type="spellStart"/>
      <w:r w:rsidRPr="00277504">
        <w:rPr>
          <w:rFonts w:ascii="Arial" w:hAnsi="Arial" w:cs="Arial"/>
          <w:b/>
          <w:bCs/>
          <w:lang w:val="en-GB"/>
        </w:rPr>
        <w:t>cesarean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delivery rates.</w:t>
      </w:r>
      <w:r w:rsidRPr="00277504">
        <w:rPr>
          <w:rFonts w:ascii="Arial" w:hAnsi="Arial" w:cs="Arial"/>
          <w:lang w:val="en-GB"/>
        </w:rPr>
        <w:t xml:space="preserve">  American Journal of 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 xml:space="preserve"> </w:t>
      </w:r>
      <w:r w:rsidRPr="00277504">
        <w:rPr>
          <w:rFonts w:ascii="Arial" w:hAnsi="Arial" w:cs="Arial"/>
        </w:rPr>
        <w:t>January 2017 Volume 216, Issue 1, Supplement</w:t>
      </w:r>
      <w:r w:rsidRPr="00277504">
        <w:rPr>
          <w:rFonts w:ascii="Arial" w:hAnsi="Arial" w:cs="Arial"/>
          <w:lang w:val="en-GB"/>
        </w:rPr>
        <w:t>: S516</w:t>
      </w:r>
    </w:p>
    <w:p w14:paraId="1C53BFBD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53EF6B28" w14:textId="4704C1FA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de </w:t>
      </w:r>
      <w:proofErr w:type="gramStart"/>
      <w:r w:rsidRPr="00277504">
        <w:rPr>
          <w:rFonts w:ascii="Arial" w:hAnsi="Arial" w:cs="Arial"/>
          <w:lang w:val="en-GB"/>
        </w:rPr>
        <w:t>Regt  RH</w:t>
      </w:r>
      <w:proofErr w:type="gramEnd"/>
      <w:r w:rsidRPr="00277504">
        <w:rPr>
          <w:rFonts w:ascii="Arial" w:hAnsi="Arial" w:cs="Arial"/>
          <w:lang w:val="en-GB"/>
        </w:rPr>
        <w:t>, Katon JK,  Kauffman E,  Marshall AJ, Souter VL</w:t>
      </w:r>
      <w:r w:rsidRPr="00277504">
        <w:rPr>
          <w:rFonts w:ascii="Arial" w:hAnsi="Arial" w:cs="Arial"/>
          <w:b/>
          <w:bCs/>
          <w:lang w:val="en-GB"/>
        </w:rPr>
        <w:t xml:space="preserve">. To push or not to push: delivery management and </w:t>
      </w:r>
      <w:proofErr w:type="spellStart"/>
      <w:r w:rsidRPr="00277504">
        <w:rPr>
          <w:rFonts w:ascii="Arial" w:hAnsi="Arial" w:cs="Arial"/>
          <w:b/>
          <w:bCs/>
          <w:lang w:val="en-GB"/>
        </w:rPr>
        <w:t>newborn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outcomes in dichorionic twins</w:t>
      </w:r>
      <w:r w:rsidRPr="00277504">
        <w:rPr>
          <w:rFonts w:ascii="Arial" w:hAnsi="Arial" w:cs="Arial"/>
          <w:lang w:val="en-GB"/>
        </w:rPr>
        <w:t xml:space="preserve">. American Journal of 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 xml:space="preserve"> </w:t>
      </w:r>
      <w:r w:rsidRPr="00277504">
        <w:rPr>
          <w:rFonts w:ascii="Arial" w:hAnsi="Arial" w:cs="Arial"/>
        </w:rPr>
        <w:t>January 2017</w:t>
      </w:r>
      <w:r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Volume 216, Issue 1, Supplement</w:t>
      </w:r>
      <w:r w:rsidRPr="00277504">
        <w:rPr>
          <w:rFonts w:ascii="Arial" w:hAnsi="Arial" w:cs="Arial"/>
          <w:lang w:val="en-GB"/>
        </w:rPr>
        <w:t xml:space="preserve"> S529</w:t>
      </w:r>
    </w:p>
    <w:p w14:paraId="22EED1E6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3EF71B67" w14:textId="1ED4065C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Souter VL, Kauffman E, Marshall AJ, Katon JK. </w:t>
      </w:r>
      <w:r w:rsidRPr="00277504">
        <w:rPr>
          <w:rFonts w:ascii="Arial" w:hAnsi="Arial" w:cs="Arial"/>
          <w:b/>
          <w:bCs/>
          <w:lang w:val="en-GB"/>
        </w:rPr>
        <w:t xml:space="preserve">Assessing the potential impact of extending antenatal corticosteroid use. </w:t>
      </w:r>
      <w:r w:rsidRPr="00277504">
        <w:rPr>
          <w:rFonts w:ascii="Arial" w:hAnsi="Arial" w:cs="Arial"/>
          <w:lang w:val="en-GB"/>
        </w:rPr>
        <w:t xml:space="preserve">American Journal of 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>, </w:t>
      </w:r>
      <w:r w:rsidRPr="00277504">
        <w:rPr>
          <w:rFonts w:ascii="Arial" w:hAnsi="Arial" w:cs="Arial"/>
        </w:rPr>
        <w:t>January 2017</w:t>
      </w:r>
      <w:r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Volume 216, Issue 1, Supplement</w:t>
      </w:r>
      <w:r w:rsidRPr="00277504">
        <w:rPr>
          <w:rFonts w:ascii="Arial" w:hAnsi="Arial" w:cs="Arial"/>
          <w:lang w:val="en-GB"/>
        </w:rPr>
        <w:t xml:space="preserve"> Vol. 216; S12</w:t>
      </w:r>
    </w:p>
    <w:p w14:paraId="28E316C3" w14:textId="77777777" w:rsidR="00AA3C9F" w:rsidRPr="00277504" w:rsidRDefault="00AA3C9F" w:rsidP="005568E9">
      <w:pPr>
        <w:jc w:val="both"/>
        <w:rPr>
          <w:rFonts w:ascii="Arial" w:hAnsi="Arial" w:cs="Arial"/>
        </w:rPr>
      </w:pPr>
    </w:p>
    <w:p w14:paraId="2AECF03D" w14:textId="4261039A" w:rsidR="00AA3C9F" w:rsidRPr="00277504" w:rsidRDefault="00AA3C9F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Howbert JJ, Marshall AJ, Kauffman E, Souter VL. </w:t>
      </w:r>
      <w:r w:rsidRPr="00277504">
        <w:rPr>
          <w:rFonts w:ascii="Arial" w:hAnsi="Arial" w:cs="Arial"/>
          <w:b/>
          <w:bCs/>
        </w:rPr>
        <w:t>Computer Modeling to evaluate variation in cesarean delivery rates.</w:t>
      </w:r>
      <w:r w:rsidRPr="00277504">
        <w:rPr>
          <w:rFonts w:ascii="Arial" w:hAnsi="Arial" w:cs="Arial"/>
        </w:rPr>
        <w:t xml:space="preserve"> American Journal of Obstetrics &amp; Gynecology. January 2017</w:t>
      </w:r>
      <w:r>
        <w:rPr>
          <w:rFonts w:ascii="Arial" w:hAnsi="Arial" w:cs="Arial"/>
        </w:rPr>
        <w:t>.</w:t>
      </w:r>
      <w:r w:rsidRPr="00277504">
        <w:rPr>
          <w:rFonts w:ascii="Arial" w:hAnsi="Arial" w:cs="Arial"/>
        </w:rPr>
        <w:t xml:space="preserve"> Volume 216, Issue 1, Supplement, S516</w:t>
      </w:r>
    </w:p>
    <w:p w14:paraId="196786C8" w14:textId="77777777" w:rsidR="00AA3C9F" w:rsidRPr="00AA3C9F" w:rsidRDefault="00AA3C9F" w:rsidP="005568E9">
      <w:pPr>
        <w:ind w:left="360"/>
        <w:jc w:val="both"/>
        <w:rPr>
          <w:rFonts w:ascii="Arial" w:hAnsi="Arial" w:cs="Arial"/>
        </w:rPr>
      </w:pPr>
    </w:p>
    <w:p w14:paraId="11338D23" w14:textId="089D663A" w:rsidR="009F74C4" w:rsidRPr="00277504" w:rsidRDefault="00826A64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lastRenderedPageBreak/>
        <w:t xml:space="preserve">Souter V, Katon J, Chien A, Kauffman E, Sitcov K </w:t>
      </w:r>
      <w:r w:rsidRPr="00277504">
        <w:rPr>
          <w:rFonts w:ascii="Arial" w:hAnsi="Arial" w:cs="Arial"/>
          <w:b/>
          <w:bCs/>
          <w:lang w:val="en-GB"/>
        </w:rPr>
        <w:t xml:space="preserve">The Robson Classification: Monitoring and Comparing </w:t>
      </w:r>
      <w:proofErr w:type="spellStart"/>
      <w:r w:rsidRPr="00277504">
        <w:rPr>
          <w:rFonts w:ascii="Arial" w:hAnsi="Arial" w:cs="Arial"/>
          <w:b/>
          <w:bCs/>
          <w:lang w:val="en-GB"/>
        </w:rPr>
        <w:t>Cesarean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Delivery Rates </w:t>
      </w:r>
      <w:r w:rsidRPr="00277504">
        <w:rPr>
          <w:rFonts w:ascii="Arial" w:hAnsi="Arial" w:cs="Arial"/>
          <w:lang w:val="en-GB"/>
        </w:rPr>
        <w:t xml:space="preserve">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 xml:space="preserve"> 2016;127(5) (</w:t>
      </w:r>
      <w:proofErr w:type="spellStart"/>
      <w:r w:rsidRPr="00277504">
        <w:rPr>
          <w:rFonts w:ascii="Arial" w:hAnsi="Arial" w:cs="Arial"/>
          <w:lang w:val="en-GB"/>
        </w:rPr>
        <w:t>suppl</w:t>
      </w:r>
      <w:proofErr w:type="spellEnd"/>
      <w:r w:rsidRPr="00277504">
        <w:rPr>
          <w:rFonts w:ascii="Arial" w:hAnsi="Arial" w:cs="Arial"/>
          <w:lang w:val="en-GB"/>
        </w:rPr>
        <w:t>):131S</w:t>
      </w:r>
    </w:p>
    <w:p w14:paraId="01BA43EC" w14:textId="77777777" w:rsidR="00826A64" w:rsidRPr="00277504" w:rsidRDefault="00826A64" w:rsidP="005568E9">
      <w:pPr>
        <w:ind w:left="360"/>
        <w:jc w:val="both"/>
        <w:rPr>
          <w:rFonts w:ascii="Arial" w:hAnsi="Arial" w:cs="Arial"/>
        </w:rPr>
      </w:pPr>
    </w:p>
    <w:p w14:paraId="61CC5DCB" w14:textId="77777777" w:rsidR="009F74C4" w:rsidRPr="00277504" w:rsidRDefault="00826A64" w:rsidP="005568E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77504">
        <w:rPr>
          <w:rFonts w:ascii="Arial" w:hAnsi="Arial" w:cs="Arial"/>
          <w:lang w:val="en-GB"/>
        </w:rPr>
        <w:t xml:space="preserve">Howbert JJ, Souter V, </w:t>
      </w:r>
      <w:proofErr w:type="spellStart"/>
      <w:proofErr w:type="gramStart"/>
      <w:r w:rsidRPr="00277504">
        <w:rPr>
          <w:rFonts w:ascii="Arial" w:hAnsi="Arial" w:cs="Arial"/>
          <w:lang w:val="en-GB"/>
        </w:rPr>
        <w:t>Kauffman,E</w:t>
      </w:r>
      <w:proofErr w:type="spellEnd"/>
      <w:proofErr w:type="gramEnd"/>
      <w:r w:rsidRPr="00277504">
        <w:rPr>
          <w:rFonts w:ascii="Arial" w:hAnsi="Arial" w:cs="Arial"/>
          <w:lang w:val="en-GB"/>
        </w:rPr>
        <w:t xml:space="preserve">, Sitcov, K. </w:t>
      </w:r>
      <w:r w:rsidRPr="00277504">
        <w:rPr>
          <w:rFonts w:ascii="Arial" w:hAnsi="Arial" w:cs="Arial"/>
          <w:b/>
          <w:bCs/>
          <w:lang w:val="en-GB"/>
        </w:rPr>
        <w:t xml:space="preserve">Computer </w:t>
      </w:r>
      <w:proofErr w:type="spellStart"/>
      <w:r w:rsidRPr="00277504">
        <w:rPr>
          <w:rFonts w:ascii="Arial" w:hAnsi="Arial" w:cs="Arial"/>
          <w:b/>
          <w:bCs/>
          <w:lang w:val="en-GB"/>
        </w:rPr>
        <w:t>Modeling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to Predict </w:t>
      </w:r>
      <w:proofErr w:type="spellStart"/>
      <w:r w:rsidRPr="00277504">
        <w:rPr>
          <w:rFonts w:ascii="Arial" w:hAnsi="Arial" w:cs="Arial"/>
          <w:b/>
          <w:bCs/>
          <w:lang w:val="en-GB"/>
        </w:rPr>
        <w:t>Cesarean</w:t>
      </w:r>
      <w:proofErr w:type="spellEnd"/>
      <w:r w:rsidRPr="00277504">
        <w:rPr>
          <w:rFonts w:ascii="Arial" w:hAnsi="Arial" w:cs="Arial"/>
          <w:b/>
          <w:bCs/>
          <w:lang w:val="en-GB"/>
        </w:rPr>
        <w:t xml:space="preserve"> Delivery in Term Nulliparas </w:t>
      </w:r>
      <w:r w:rsidRPr="00277504">
        <w:rPr>
          <w:rFonts w:ascii="Arial" w:hAnsi="Arial" w:cs="Arial"/>
          <w:lang w:val="en-GB"/>
        </w:rPr>
        <w:t xml:space="preserve">[28N]. Obstetrics &amp; </w:t>
      </w:r>
      <w:proofErr w:type="spellStart"/>
      <w:r w:rsidRPr="00277504">
        <w:rPr>
          <w:rFonts w:ascii="Arial" w:hAnsi="Arial" w:cs="Arial"/>
          <w:lang w:val="en-GB"/>
        </w:rPr>
        <w:t>Gynecology</w:t>
      </w:r>
      <w:proofErr w:type="spellEnd"/>
      <w:r w:rsidRPr="00277504">
        <w:rPr>
          <w:rFonts w:ascii="Arial" w:hAnsi="Arial" w:cs="Arial"/>
          <w:lang w:val="en-GB"/>
        </w:rPr>
        <w:t>. 2016;127(5) (</w:t>
      </w:r>
      <w:proofErr w:type="spellStart"/>
      <w:r w:rsidRPr="00277504">
        <w:rPr>
          <w:rFonts w:ascii="Arial" w:hAnsi="Arial" w:cs="Arial"/>
          <w:lang w:val="en-GB"/>
        </w:rPr>
        <w:t>suppl</w:t>
      </w:r>
      <w:proofErr w:type="spellEnd"/>
      <w:r w:rsidRPr="00277504">
        <w:rPr>
          <w:rFonts w:ascii="Arial" w:hAnsi="Arial" w:cs="Arial"/>
          <w:lang w:val="en-GB"/>
        </w:rPr>
        <w:t>):122S</w:t>
      </w:r>
    </w:p>
    <w:p w14:paraId="1D88F5AB" w14:textId="6F1412B8" w:rsidR="005E535B" w:rsidRPr="005423C3" w:rsidRDefault="005E535B" w:rsidP="005568E9">
      <w:pPr>
        <w:jc w:val="both"/>
        <w:rPr>
          <w:rFonts w:ascii="Arial" w:hAnsi="Arial" w:cs="Arial"/>
        </w:rPr>
      </w:pPr>
    </w:p>
    <w:p w14:paraId="0AD1A9F5" w14:textId="77777777" w:rsidR="005E535B" w:rsidRPr="00277504" w:rsidRDefault="005E535B" w:rsidP="005568E9">
      <w:pPr>
        <w:pStyle w:val="ListParagraph"/>
        <w:jc w:val="both"/>
        <w:rPr>
          <w:rFonts w:ascii="Arial" w:hAnsi="Arial" w:cs="Arial"/>
        </w:rPr>
      </w:pPr>
    </w:p>
    <w:p w14:paraId="79EC69C4" w14:textId="7DA27C62" w:rsidR="00315D82" w:rsidRPr="00277504" w:rsidRDefault="00315D82" w:rsidP="005568E9">
      <w:pPr>
        <w:jc w:val="both"/>
        <w:rPr>
          <w:rFonts w:ascii="Arial" w:hAnsi="Arial" w:cs="Arial"/>
          <w:b/>
        </w:rPr>
      </w:pPr>
    </w:p>
    <w:p w14:paraId="0946B6DD" w14:textId="77777777" w:rsidR="005568E9" w:rsidRDefault="005568E9" w:rsidP="005568E9">
      <w:pPr>
        <w:jc w:val="both"/>
        <w:rPr>
          <w:rFonts w:ascii="Arial" w:hAnsi="Arial" w:cs="Arial"/>
          <w:b/>
          <w:bCs/>
        </w:rPr>
      </w:pPr>
    </w:p>
    <w:p w14:paraId="1A97D43B" w14:textId="3B2804A3" w:rsidR="00130AE8" w:rsidRPr="00277504" w:rsidRDefault="00826A64" w:rsidP="005568E9">
      <w:pPr>
        <w:jc w:val="both"/>
        <w:rPr>
          <w:rFonts w:ascii="Arial" w:hAnsi="Arial" w:cs="Arial"/>
          <w:b/>
          <w:bCs/>
        </w:rPr>
      </w:pPr>
      <w:r w:rsidRPr="00277504">
        <w:rPr>
          <w:rFonts w:ascii="Arial" w:hAnsi="Arial" w:cs="Arial"/>
          <w:b/>
          <w:bCs/>
        </w:rPr>
        <w:t>ADDITIONAL POSTERS:</w:t>
      </w:r>
    </w:p>
    <w:p w14:paraId="76AA142F" w14:textId="77777777" w:rsidR="00277504" w:rsidRPr="00277504" w:rsidRDefault="00277504" w:rsidP="005568E9">
      <w:pPr>
        <w:jc w:val="both"/>
        <w:rPr>
          <w:rFonts w:ascii="Arial" w:hAnsi="Arial" w:cs="Arial"/>
        </w:rPr>
      </w:pPr>
    </w:p>
    <w:p w14:paraId="4A5AA541" w14:textId="4E538F37" w:rsidR="00672128" w:rsidRPr="00277504" w:rsidRDefault="00672128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>Sitcov K, Katon J, Souter V, Kauffman E</w:t>
      </w:r>
      <w:r w:rsidRPr="00277504">
        <w:rPr>
          <w:rFonts w:ascii="Arial" w:hAnsi="Arial" w:cs="Arial"/>
          <w:b/>
          <w:bCs/>
        </w:rPr>
        <w:t xml:space="preserve">. Improving Labor Management Practices &amp; Outcomes for Mothers &amp; Babies in Washington State: The Obstetrics Clinical Outcomes Assessment Program. </w:t>
      </w:r>
      <w:proofErr w:type="spellStart"/>
      <w:r w:rsidRPr="00277504">
        <w:rPr>
          <w:rFonts w:ascii="Arial" w:hAnsi="Arial" w:cs="Arial"/>
        </w:rPr>
        <w:t>CityMatch</w:t>
      </w:r>
      <w:proofErr w:type="spellEnd"/>
      <w:r w:rsidRPr="00277504">
        <w:rPr>
          <w:rFonts w:ascii="Arial" w:hAnsi="Arial" w:cs="Arial"/>
        </w:rPr>
        <w:t xml:space="preserve"> Meeting Salt Lake City UT, September 2015</w:t>
      </w:r>
    </w:p>
    <w:p w14:paraId="12828DC6" w14:textId="77777777" w:rsidR="00826A64" w:rsidRPr="00277504" w:rsidRDefault="00826A64" w:rsidP="005568E9">
      <w:pPr>
        <w:jc w:val="both"/>
        <w:rPr>
          <w:rFonts w:ascii="Arial" w:hAnsi="Arial" w:cs="Arial"/>
        </w:rPr>
      </w:pPr>
    </w:p>
    <w:p w14:paraId="6522B230" w14:textId="4681A76B" w:rsidR="00672128" w:rsidRPr="00277504" w:rsidRDefault="00672128" w:rsidP="005568E9">
      <w:pPr>
        <w:jc w:val="both"/>
        <w:rPr>
          <w:rFonts w:ascii="Arial" w:hAnsi="Arial" w:cs="Arial"/>
        </w:rPr>
      </w:pPr>
      <w:r w:rsidRPr="00277504">
        <w:rPr>
          <w:rFonts w:ascii="Arial" w:hAnsi="Arial" w:cs="Arial"/>
        </w:rPr>
        <w:t xml:space="preserve">Chien A, Sitcov K, Katon J, Souter V, Kauffman E. </w:t>
      </w:r>
      <w:r w:rsidRPr="00277504">
        <w:rPr>
          <w:rFonts w:ascii="Arial" w:hAnsi="Arial" w:cs="Arial"/>
          <w:b/>
          <w:bCs/>
        </w:rPr>
        <w:t xml:space="preserve">Can we Reduce the Primary Cesarean Section Rate? The Obstetrics Clinical Outcomes Assessment Program (OB COAP) shows it can be done. </w:t>
      </w:r>
      <w:proofErr w:type="spellStart"/>
      <w:r w:rsidRPr="00277504">
        <w:rPr>
          <w:rFonts w:ascii="Arial" w:hAnsi="Arial" w:cs="Arial"/>
        </w:rPr>
        <w:t>CityMatch</w:t>
      </w:r>
      <w:proofErr w:type="spellEnd"/>
      <w:r w:rsidRPr="00277504">
        <w:rPr>
          <w:rFonts w:ascii="Arial" w:hAnsi="Arial" w:cs="Arial"/>
        </w:rPr>
        <w:t xml:space="preserve"> Meeting Salt Lake City UT, September 2015</w:t>
      </w:r>
    </w:p>
    <w:sectPr w:rsidR="00672128" w:rsidRPr="0027750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36D3" w14:textId="77777777" w:rsidR="00D82465" w:rsidRDefault="00D82465" w:rsidP="00672128">
      <w:r>
        <w:separator/>
      </w:r>
    </w:p>
  </w:endnote>
  <w:endnote w:type="continuationSeparator" w:id="0">
    <w:p w14:paraId="62E99B9B" w14:textId="77777777" w:rsidR="00D82465" w:rsidRDefault="00D82465" w:rsidP="00672128">
      <w:r>
        <w:continuationSeparator/>
      </w:r>
    </w:p>
  </w:endnote>
  <w:endnote w:type="continuationNotice" w:id="1">
    <w:p w14:paraId="180AF9F6" w14:textId="77777777" w:rsidR="00D82465" w:rsidRDefault="00D82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DDDA" w14:textId="77777777" w:rsidR="00D82465" w:rsidRDefault="00D82465" w:rsidP="00672128">
      <w:r>
        <w:separator/>
      </w:r>
    </w:p>
  </w:footnote>
  <w:footnote w:type="continuationSeparator" w:id="0">
    <w:p w14:paraId="6D88C0BD" w14:textId="77777777" w:rsidR="00D82465" w:rsidRDefault="00D82465" w:rsidP="00672128">
      <w:r>
        <w:continuationSeparator/>
      </w:r>
    </w:p>
  </w:footnote>
  <w:footnote w:type="continuationNotice" w:id="1">
    <w:p w14:paraId="4D1D4C6A" w14:textId="77777777" w:rsidR="00D82465" w:rsidRDefault="00D82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83FA" w14:textId="77777777" w:rsidR="00672128" w:rsidRDefault="006721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C2057" wp14:editId="3E616B9E">
          <wp:simplePos x="0" y="0"/>
          <wp:positionH relativeFrom="margin">
            <wp:posOffset>-297180</wp:posOffset>
          </wp:positionH>
          <wp:positionV relativeFrom="paragraph">
            <wp:posOffset>-320040</wp:posOffset>
          </wp:positionV>
          <wp:extent cx="3870324" cy="1181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HCQ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6" b="17500"/>
                  <a:stretch/>
                </pic:blipFill>
                <pic:spPr bwMode="auto">
                  <a:xfrm>
                    <a:off x="0" y="0"/>
                    <a:ext cx="3873431" cy="1182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ACF3C" w14:textId="77777777" w:rsidR="00672128" w:rsidRDefault="00672128" w:rsidP="00826A64">
    <w:pPr>
      <w:pStyle w:val="Header"/>
      <w:ind w:firstLine="720"/>
    </w:pPr>
  </w:p>
  <w:p w14:paraId="4B0CFA3A" w14:textId="77777777" w:rsidR="00672128" w:rsidRDefault="00672128">
    <w:pPr>
      <w:pStyle w:val="Header"/>
    </w:pPr>
  </w:p>
  <w:p w14:paraId="4BE85D35" w14:textId="77777777" w:rsidR="00826A64" w:rsidRDefault="00672128">
    <w:pPr>
      <w:pStyle w:val="Header"/>
    </w:pPr>
    <w:r>
      <w:t xml:space="preserve">                         </w:t>
    </w:r>
  </w:p>
  <w:p w14:paraId="2C4CA7CD" w14:textId="77777777" w:rsidR="00826A64" w:rsidRDefault="00826A64">
    <w:pPr>
      <w:pStyle w:val="Header"/>
    </w:pPr>
  </w:p>
  <w:p w14:paraId="13CE2C62" w14:textId="77777777" w:rsidR="00672128" w:rsidRDefault="00826A64" w:rsidP="00826A64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1E3"/>
    <w:multiLevelType w:val="hybridMultilevel"/>
    <w:tmpl w:val="B3A8D154"/>
    <w:lvl w:ilvl="0" w:tplc="178A91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4427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62EF15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6E8B4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6273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8A803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6F03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92E49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7A622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688080B"/>
    <w:multiLevelType w:val="hybridMultilevel"/>
    <w:tmpl w:val="8800CF14"/>
    <w:lvl w:ilvl="0" w:tplc="B67C63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1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3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0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4F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E9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A5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C2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6B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F0CCF"/>
    <w:multiLevelType w:val="hybridMultilevel"/>
    <w:tmpl w:val="3E62BB56"/>
    <w:lvl w:ilvl="0" w:tplc="7EBC88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A8BA80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9D22B00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F7F880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25F826F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59BACE2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3AC299A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906E45EA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DACA9B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7DE1AA5"/>
    <w:multiLevelType w:val="hybridMultilevel"/>
    <w:tmpl w:val="D12AE83A"/>
    <w:lvl w:ilvl="0" w:tplc="AEB83414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4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C4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4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9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041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47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3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25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A31C9"/>
    <w:multiLevelType w:val="hybridMultilevel"/>
    <w:tmpl w:val="4FE228BA"/>
    <w:lvl w:ilvl="0" w:tplc="AA96D9F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03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80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E9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CE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A7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5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071B3"/>
    <w:multiLevelType w:val="multilevel"/>
    <w:tmpl w:val="80A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44CD3"/>
    <w:multiLevelType w:val="hybridMultilevel"/>
    <w:tmpl w:val="1D827D1A"/>
    <w:lvl w:ilvl="0" w:tplc="B096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013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69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09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9E3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A6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D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E8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53CE1"/>
    <w:multiLevelType w:val="hybridMultilevel"/>
    <w:tmpl w:val="A936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ADE"/>
    <w:multiLevelType w:val="hybridMultilevel"/>
    <w:tmpl w:val="1360C288"/>
    <w:lvl w:ilvl="0" w:tplc="4D38EAE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60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E9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161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E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E1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3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25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64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875EE"/>
    <w:multiLevelType w:val="hybridMultilevel"/>
    <w:tmpl w:val="08B8C1B8"/>
    <w:lvl w:ilvl="0" w:tplc="49D278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F8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21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E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0C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85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09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8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2F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4685E"/>
    <w:multiLevelType w:val="hybridMultilevel"/>
    <w:tmpl w:val="54AA6D76"/>
    <w:lvl w:ilvl="0" w:tplc="DE0E8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BD0649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388685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6ECFA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D01C0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06448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72DC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3C86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2E8B9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2A45418"/>
    <w:multiLevelType w:val="singleLevel"/>
    <w:tmpl w:val="BFFCB13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61E3983"/>
    <w:multiLevelType w:val="hybridMultilevel"/>
    <w:tmpl w:val="17B4A3B0"/>
    <w:lvl w:ilvl="0" w:tplc="22C413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EC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B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E4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46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A8E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CE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E2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27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7135E"/>
    <w:multiLevelType w:val="hybridMultilevel"/>
    <w:tmpl w:val="86C84034"/>
    <w:lvl w:ilvl="0" w:tplc="9132C05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450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5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03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85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6A2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4C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CA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528A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153008">
    <w:abstractNumId w:val="6"/>
  </w:num>
  <w:num w:numId="2" w16cid:durableId="2065445570">
    <w:abstractNumId w:val="12"/>
  </w:num>
  <w:num w:numId="3" w16cid:durableId="1561742484">
    <w:abstractNumId w:val="10"/>
  </w:num>
  <w:num w:numId="4" w16cid:durableId="566451555">
    <w:abstractNumId w:val="0"/>
  </w:num>
  <w:num w:numId="5" w16cid:durableId="875655868">
    <w:abstractNumId w:val="9"/>
  </w:num>
  <w:num w:numId="6" w16cid:durableId="1308780368">
    <w:abstractNumId w:val="13"/>
  </w:num>
  <w:num w:numId="7" w16cid:durableId="151919342">
    <w:abstractNumId w:val="4"/>
  </w:num>
  <w:num w:numId="8" w16cid:durableId="2002346802">
    <w:abstractNumId w:val="8"/>
  </w:num>
  <w:num w:numId="9" w16cid:durableId="61754056">
    <w:abstractNumId w:val="3"/>
  </w:num>
  <w:num w:numId="10" w16cid:durableId="2100786918">
    <w:abstractNumId w:val="1"/>
  </w:num>
  <w:num w:numId="11" w16cid:durableId="1492137136">
    <w:abstractNumId w:val="11"/>
  </w:num>
  <w:num w:numId="12" w16cid:durableId="646714583">
    <w:abstractNumId w:val="5"/>
  </w:num>
  <w:num w:numId="13" w16cid:durableId="1544251874">
    <w:abstractNumId w:val="2"/>
  </w:num>
  <w:num w:numId="14" w16cid:durableId="712269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8"/>
    <w:rsid w:val="0003217E"/>
    <w:rsid w:val="0006651A"/>
    <w:rsid w:val="0006719A"/>
    <w:rsid w:val="000C0674"/>
    <w:rsid w:val="000C16B7"/>
    <w:rsid w:val="000F4897"/>
    <w:rsid w:val="00106A49"/>
    <w:rsid w:val="00120BA9"/>
    <w:rsid w:val="00130AE8"/>
    <w:rsid w:val="001B5DA3"/>
    <w:rsid w:val="001F1610"/>
    <w:rsid w:val="0020239C"/>
    <w:rsid w:val="002102A2"/>
    <w:rsid w:val="002360E7"/>
    <w:rsid w:val="00277504"/>
    <w:rsid w:val="002B50F2"/>
    <w:rsid w:val="002B60EE"/>
    <w:rsid w:val="002D66AC"/>
    <w:rsid w:val="00315D82"/>
    <w:rsid w:val="00355095"/>
    <w:rsid w:val="003610A9"/>
    <w:rsid w:val="0036401F"/>
    <w:rsid w:val="003715AC"/>
    <w:rsid w:val="0039714F"/>
    <w:rsid w:val="004066CE"/>
    <w:rsid w:val="004B48EB"/>
    <w:rsid w:val="004B59CC"/>
    <w:rsid w:val="004D551B"/>
    <w:rsid w:val="004D6E46"/>
    <w:rsid w:val="005423C3"/>
    <w:rsid w:val="00553501"/>
    <w:rsid w:val="005568E9"/>
    <w:rsid w:val="005E3D27"/>
    <w:rsid w:val="005E535B"/>
    <w:rsid w:val="005F685E"/>
    <w:rsid w:val="0061530B"/>
    <w:rsid w:val="00627E5A"/>
    <w:rsid w:val="006468CD"/>
    <w:rsid w:val="006476B1"/>
    <w:rsid w:val="00656FA4"/>
    <w:rsid w:val="00672128"/>
    <w:rsid w:val="006924B3"/>
    <w:rsid w:val="006C400D"/>
    <w:rsid w:val="006E03EC"/>
    <w:rsid w:val="006E406A"/>
    <w:rsid w:val="00701DF8"/>
    <w:rsid w:val="007168A4"/>
    <w:rsid w:val="00724CC7"/>
    <w:rsid w:val="00725381"/>
    <w:rsid w:val="00785551"/>
    <w:rsid w:val="007B1030"/>
    <w:rsid w:val="007B3A36"/>
    <w:rsid w:val="007E0120"/>
    <w:rsid w:val="007F0B61"/>
    <w:rsid w:val="007F6FB9"/>
    <w:rsid w:val="00826A64"/>
    <w:rsid w:val="008417E1"/>
    <w:rsid w:val="00841D62"/>
    <w:rsid w:val="008B5DA8"/>
    <w:rsid w:val="00901E43"/>
    <w:rsid w:val="00902BCA"/>
    <w:rsid w:val="0093519B"/>
    <w:rsid w:val="00956264"/>
    <w:rsid w:val="0099589D"/>
    <w:rsid w:val="009A5938"/>
    <w:rsid w:val="009A6AA1"/>
    <w:rsid w:val="009B1C30"/>
    <w:rsid w:val="009E104F"/>
    <w:rsid w:val="009F1109"/>
    <w:rsid w:val="009F74C4"/>
    <w:rsid w:val="00A24AA8"/>
    <w:rsid w:val="00A61BC4"/>
    <w:rsid w:val="00A925F5"/>
    <w:rsid w:val="00AA3C9F"/>
    <w:rsid w:val="00B2097E"/>
    <w:rsid w:val="00B24315"/>
    <w:rsid w:val="00B715B2"/>
    <w:rsid w:val="00BF3A6E"/>
    <w:rsid w:val="00C51FC0"/>
    <w:rsid w:val="00C712D9"/>
    <w:rsid w:val="00D02333"/>
    <w:rsid w:val="00D82465"/>
    <w:rsid w:val="00DF2665"/>
    <w:rsid w:val="00E05AE2"/>
    <w:rsid w:val="00E53F83"/>
    <w:rsid w:val="00F00A7E"/>
    <w:rsid w:val="00F02C65"/>
    <w:rsid w:val="00F75E17"/>
    <w:rsid w:val="00FA1213"/>
    <w:rsid w:val="00FC327A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66227"/>
  <w15:chartTrackingRefBased/>
  <w15:docId w15:val="{5584E98B-FD47-4843-B52B-50F8F843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76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128"/>
  </w:style>
  <w:style w:type="paragraph" w:styleId="Footer">
    <w:name w:val="footer"/>
    <w:basedOn w:val="Normal"/>
    <w:link w:val="FooterChar"/>
    <w:uiPriority w:val="99"/>
    <w:unhideWhenUsed/>
    <w:rsid w:val="00672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28"/>
  </w:style>
  <w:style w:type="paragraph" w:styleId="NormalWeb">
    <w:name w:val="Normal (Web)"/>
    <w:basedOn w:val="Normal"/>
    <w:uiPriority w:val="99"/>
    <w:unhideWhenUsed/>
    <w:rsid w:val="0067212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72128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6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5509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476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476B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6B1"/>
  </w:style>
  <w:style w:type="character" w:customStyle="1" w:styleId="singlehighlightclass">
    <w:name w:val="single_highlight_class"/>
    <w:basedOn w:val="DefaultParagraphFont"/>
    <w:rsid w:val="006476B1"/>
  </w:style>
  <w:style w:type="paragraph" w:customStyle="1" w:styleId="metadetails">
    <w:name w:val="meta__details"/>
    <w:basedOn w:val="Normal"/>
    <w:rsid w:val="006476B1"/>
    <w:pPr>
      <w:spacing w:before="100" w:beforeAutospacing="1" w:after="100" w:afterAutospacing="1"/>
    </w:pPr>
  </w:style>
  <w:style w:type="character" w:customStyle="1" w:styleId="publicationmetajournal">
    <w:name w:val="publication_meta_journal"/>
    <w:basedOn w:val="DefaultParagraphFont"/>
    <w:rsid w:val="0064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jog.org/article/S0002-9378(19)31451-6/fulltex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jog.org/article/S0002-9378(20)31583-0/fulltex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ad185-d85d-425e-a013-e9b99bc40c0a" xsi:nil="true"/>
    <lcf76f155ced4ddcb4097134ff3c332f xmlns="1f0c3ed3-a6cf-4c7d-b01b-cc8d899a62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BCAE193698488770CC9607C9F7D8" ma:contentTypeVersion="15" ma:contentTypeDescription="Create a new document." ma:contentTypeScope="" ma:versionID="db8b605bebc72bcee8434b2a3338c664">
  <xsd:schema xmlns:xsd="http://www.w3.org/2001/XMLSchema" xmlns:xs="http://www.w3.org/2001/XMLSchema" xmlns:p="http://schemas.microsoft.com/office/2006/metadata/properties" xmlns:ns2="1f0c3ed3-a6cf-4c7d-b01b-cc8d899a6247" xmlns:ns3="f46ad185-d85d-425e-a013-e9b99bc40c0a" targetNamespace="http://schemas.microsoft.com/office/2006/metadata/properties" ma:root="true" ma:fieldsID="14fd6d843cf35c5f6c15893869815df6" ns2:_="" ns3:_="">
    <xsd:import namespace="1f0c3ed3-a6cf-4c7d-b01b-cc8d899a6247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c3ed3-a6cf-4c7d-b01b-cc8d899a6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79CF7-2226-4257-BF61-2D01C20D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45E66-ACFA-495B-8FCA-765B527BF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CFC9F-981C-4C28-8BAC-DB7B55B6D45C}">
  <ds:schemaRefs>
    <ds:schemaRef ds:uri="http://schemas.microsoft.com/office/2006/metadata/properties"/>
    <ds:schemaRef ds:uri="http://schemas.microsoft.com/office/infopath/2007/PartnerControls"/>
    <ds:schemaRef ds:uri="f46ad185-d85d-425e-a013-e9b99bc40c0a"/>
    <ds:schemaRef ds:uri="1f0c3ed3-a6cf-4c7d-b01b-cc8d899a6247"/>
  </ds:schemaRefs>
</ds:datastoreItem>
</file>

<file path=customXml/itemProps4.xml><?xml version="1.0" encoding="utf-8"?>
<ds:datastoreItem xmlns:ds="http://schemas.openxmlformats.org/officeDocument/2006/customXml" ds:itemID="{749D6561-7C4A-4B9C-A066-3C173484E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c3ed3-a6cf-4c7d-b01b-cc8d899a6247"/>
    <ds:schemaRef ds:uri="f46ad185-d85d-425e-a013-e9b99bc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Sitcov</dc:creator>
  <cp:keywords/>
  <dc:description/>
  <cp:lastModifiedBy>Kristin Sitcov</cp:lastModifiedBy>
  <cp:revision>14</cp:revision>
  <cp:lastPrinted>2019-04-04T16:42:00Z</cp:lastPrinted>
  <dcterms:created xsi:type="dcterms:W3CDTF">2022-10-24T20:50:00Z</dcterms:created>
  <dcterms:modified xsi:type="dcterms:W3CDTF">2022-10-24T21:52:00Z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0x010100BCD0BCAE193698488770CC9607C9F7D8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